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3BD9A" w14:textId="77777777" w:rsidR="00A126C0" w:rsidRPr="001465D9" w:rsidRDefault="00A126C0" w:rsidP="00907865">
      <w:pPr>
        <w:widowControl w:val="0"/>
        <w:spacing w:line="240" w:lineRule="auto"/>
        <w:jc w:val="center"/>
        <w:rPr>
          <w:rFonts w:asciiTheme="minorHAnsi" w:hAnsiTheme="minorHAnsi" w:cstheme="minorHAnsi"/>
          <w:b/>
        </w:rPr>
      </w:pPr>
      <w:r w:rsidRPr="001465D9">
        <w:rPr>
          <w:rFonts w:asciiTheme="minorHAnsi" w:hAnsiTheme="minorHAnsi" w:cstheme="minorHAnsi"/>
          <w:b/>
        </w:rPr>
        <w:t>Role Profile</w:t>
      </w:r>
    </w:p>
    <w:p w14:paraId="702DA7F1" w14:textId="77777777" w:rsidR="00A126C0" w:rsidRPr="001465D9" w:rsidRDefault="00A126C0" w:rsidP="005E1DBA">
      <w:pPr>
        <w:widowControl w:val="0"/>
        <w:spacing w:line="240" w:lineRule="auto"/>
        <w:rPr>
          <w:rFonts w:asciiTheme="minorHAnsi" w:hAnsiTheme="minorHAnsi" w:cstheme="minorHAnsi"/>
          <w:b/>
        </w:rPr>
      </w:pPr>
    </w:p>
    <w:p w14:paraId="2290BF77" w14:textId="07EF3BEE" w:rsidR="00604A54" w:rsidRPr="001465D9" w:rsidRDefault="00A126C0" w:rsidP="005E1DBA">
      <w:pPr>
        <w:widowControl w:val="0"/>
        <w:spacing w:line="240" w:lineRule="auto"/>
        <w:rPr>
          <w:rFonts w:asciiTheme="minorHAnsi" w:hAnsiTheme="minorHAnsi" w:cstheme="minorHAnsi"/>
          <w:b/>
        </w:rPr>
      </w:pPr>
      <w:r w:rsidRPr="001465D9">
        <w:rPr>
          <w:rFonts w:asciiTheme="minorHAnsi" w:hAnsiTheme="minorHAnsi" w:cstheme="minorHAnsi"/>
          <w:b/>
        </w:rPr>
        <w:t>Post</w:t>
      </w:r>
      <w:r w:rsidR="0020745B" w:rsidRPr="001465D9">
        <w:rPr>
          <w:rFonts w:asciiTheme="minorHAnsi" w:hAnsiTheme="minorHAnsi" w:cstheme="minorHAnsi"/>
          <w:b/>
        </w:rPr>
        <w:t xml:space="preserve">: </w:t>
      </w:r>
      <w:r w:rsidRPr="001465D9">
        <w:rPr>
          <w:rFonts w:asciiTheme="minorHAnsi" w:hAnsiTheme="minorHAnsi" w:cstheme="minorHAnsi"/>
          <w:b/>
        </w:rPr>
        <w:tab/>
      </w:r>
      <w:r w:rsidRPr="001465D9">
        <w:rPr>
          <w:rFonts w:asciiTheme="minorHAnsi" w:hAnsiTheme="minorHAnsi" w:cstheme="minorHAnsi"/>
          <w:b/>
        </w:rPr>
        <w:tab/>
      </w:r>
      <w:r w:rsidR="0091004A" w:rsidRPr="001465D9">
        <w:rPr>
          <w:rFonts w:asciiTheme="minorHAnsi" w:hAnsiTheme="minorHAnsi" w:cstheme="minorHAnsi"/>
          <w:b/>
        </w:rPr>
        <w:t xml:space="preserve">Deputy </w:t>
      </w:r>
      <w:r w:rsidR="0091004A" w:rsidRPr="001465D9">
        <w:rPr>
          <w:rFonts w:asciiTheme="minorHAnsi" w:hAnsiTheme="minorHAnsi" w:cstheme="minorHAnsi"/>
          <w:b/>
          <w:bCs/>
        </w:rPr>
        <w:t>Head of Youth Work</w:t>
      </w:r>
    </w:p>
    <w:p w14:paraId="260DF5E6" w14:textId="77777777" w:rsidR="00232524" w:rsidRPr="001465D9" w:rsidRDefault="00232524" w:rsidP="005E1DBA">
      <w:pPr>
        <w:widowControl w:val="0"/>
        <w:spacing w:line="240" w:lineRule="auto"/>
        <w:rPr>
          <w:rFonts w:asciiTheme="minorHAnsi" w:hAnsiTheme="minorHAnsi" w:cstheme="minorHAnsi"/>
          <w:b/>
        </w:rPr>
      </w:pPr>
    </w:p>
    <w:p w14:paraId="009F3ED7" w14:textId="6B55DA3E" w:rsidR="00A126C0" w:rsidRPr="001465D9" w:rsidRDefault="00002EFA" w:rsidP="005E1DBA">
      <w:pPr>
        <w:widowControl w:val="0"/>
        <w:spacing w:line="240" w:lineRule="auto"/>
        <w:rPr>
          <w:rFonts w:asciiTheme="minorHAnsi" w:hAnsiTheme="minorHAnsi" w:cstheme="minorHAnsi"/>
        </w:rPr>
      </w:pPr>
      <w:r w:rsidRPr="001465D9">
        <w:rPr>
          <w:rFonts w:asciiTheme="minorHAnsi" w:hAnsiTheme="minorHAnsi" w:cstheme="minorHAnsi"/>
          <w:b/>
        </w:rPr>
        <w:t>Salary:</w:t>
      </w:r>
      <w:r w:rsidRPr="001465D9">
        <w:rPr>
          <w:rFonts w:asciiTheme="minorHAnsi" w:hAnsiTheme="minorHAnsi" w:cstheme="minorHAnsi"/>
          <w:b/>
        </w:rPr>
        <w:tab/>
      </w:r>
      <w:r w:rsidR="00D553BB">
        <w:rPr>
          <w:rFonts w:asciiTheme="minorHAnsi" w:hAnsiTheme="minorHAnsi" w:cstheme="minorHAnsi"/>
          <w:b/>
        </w:rPr>
        <w:tab/>
      </w:r>
      <w:r w:rsidR="00307DFA" w:rsidRPr="001465D9">
        <w:rPr>
          <w:rFonts w:asciiTheme="minorHAnsi" w:hAnsiTheme="minorHAnsi" w:cstheme="minorHAnsi"/>
          <w:b/>
        </w:rPr>
        <w:t xml:space="preserve"> </w:t>
      </w:r>
      <w:r w:rsidR="0091004A" w:rsidRPr="001465D9">
        <w:rPr>
          <w:rFonts w:asciiTheme="minorHAnsi" w:hAnsiTheme="minorHAnsi" w:cstheme="minorHAnsi"/>
        </w:rPr>
        <w:t>up to £30,000</w:t>
      </w:r>
    </w:p>
    <w:p w14:paraId="783A801D" w14:textId="77777777" w:rsidR="00A126C0" w:rsidRPr="001465D9" w:rsidRDefault="00A126C0" w:rsidP="005E1DBA">
      <w:pPr>
        <w:widowControl w:val="0"/>
        <w:spacing w:line="240" w:lineRule="auto"/>
        <w:rPr>
          <w:rFonts w:asciiTheme="minorHAnsi" w:hAnsiTheme="minorHAnsi" w:cstheme="minorHAnsi"/>
        </w:rPr>
      </w:pPr>
    </w:p>
    <w:p w14:paraId="7751D9B6" w14:textId="60ECD71B" w:rsidR="00A126C0" w:rsidRPr="001465D9" w:rsidRDefault="00A126C0" w:rsidP="0091004A">
      <w:pPr>
        <w:widowControl w:val="0"/>
        <w:spacing w:line="240" w:lineRule="auto"/>
        <w:ind w:left="1440" w:hanging="1440"/>
        <w:rPr>
          <w:rFonts w:asciiTheme="minorHAnsi" w:hAnsiTheme="minorHAnsi" w:cstheme="minorHAnsi"/>
        </w:rPr>
      </w:pPr>
      <w:r w:rsidRPr="001465D9">
        <w:rPr>
          <w:rFonts w:asciiTheme="minorHAnsi" w:hAnsiTheme="minorHAnsi" w:cstheme="minorHAnsi"/>
          <w:b/>
        </w:rPr>
        <w:t>Contract:</w:t>
      </w:r>
      <w:r w:rsidRPr="001465D9">
        <w:rPr>
          <w:rFonts w:asciiTheme="minorHAnsi" w:hAnsiTheme="minorHAnsi" w:cstheme="minorHAnsi"/>
          <w:b/>
        </w:rPr>
        <w:tab/>
      </w:r>
      <w:r w:rsidR="0091004A" w:rsidRPr="001465D9">
        <w:rPr>
          <w:rFonts w:asciiTheme="minorHAnsi" w:hAnsiTheme="minorHAnsi" w:cstheme="minorHAnsi"/>
        </w:rPr>
        <w:t>Temporary for 9 months.</w:t>
      </w:r>
      <w:r w:rsidRPr="001465D9">
        <w:rPr>
          <w:rFonts w:asciiTheme="minorHAnsi" w:hAnsiTheme="minorHAnsi" w:cstheme="minorHAnsi"/>
        </w:rPr>
        <w:t xml:space="preserve"> </w:t>
      </w:r>
      <w:r w:rsidR="0091004A" w:rsidRPr="001465D9">
        <w:rPr>
          <w:rFonts w:asciiTheme="minorHAnsi" w:hAnsiTheme="minorHAnsi" w:cstheme="minorHAnsi"/>
        </w:rPr>
        <w:t>F</w:t>
      </w:r>
      <w:r w:rsidRPr="001465D9">
        <w:rPr>
          <w:rFonts w:asciiTheme="minorHAnsi" w:hAnsiTheme="minorHAnsi" w:cstheme="minorHAnsi"/>
        </w:rPr>
        <w:t>ull time</w:t>
      </w:r>
      <w:r w:rsidR="0091004A" w:rsidRPr="001465D9">
        <w:rPr>
          <w:rFonts w:asciiTheme="minorHAnsi" w:hAnsiTheme="minorHAnsi" w:cstheme="minorHAnsi"/>
        </w:rPr>
        <w:t xml:space="preserve"> with </w:t>
      </w:r>
      <w:r w:rsidRPr="001465D9">
        <w:rPr>
          <w:rFonts w:asciiTheme="minorHAnsi" w:hAnsiTheme="minorHAnsi" w:cstheme="minorHAnsi"/>
        </w:rPr>
        <w:t>significant evening and weekend work</w:t>
      </w:r>
      <w:r w:rsidR="0091004A" w:rsidRPr="001465D9">
        <w:rPr>
          <w:rFonts w:asciiTheme="minorHAnsi" w:hAnsiTheme="minorHAnsi" w:cstheme="minorHAnsi"/>
        </w:rPr>
        <w:t xml:space="preserve">. Secondments considered. </w:t>
      </w:r>
    </w:p>
    <w:p w14:paraId="1A1A0631" w14:textId="77777777" w:rsidR="00A126C0" w:rsidRPr="001465D9" w:rsidRDefault="00A126C0" w:rsidP="005E1DBA">
      <w:pPr>
        <w:widowControl w:val="0"/>
        <w:spacing w:line="240" w:lineRule="auto"/>
        <w:rPr>
          <w:rFonts w:asciiTheme="minorHAnsi" w:hAnsiTheme="minorHAnsi" w:cstheme="minorHAnsi"/>
        </w:rPr>
      </w:pPr>
    </w:p>
    <w:p w14:paraId="736C4F01" w14:textId="44D38174" w:rsidR="00A126C0" w:rsidRPr="001465D9" w:rsidRDefault="00A126C0" w:rsidP="005E1DBA">
      <w:pPr>
        <w:widowControl w:val="0"/>
        <w:spacing w:line="240" w:lineRule="auto"/>
        <w:rPr>
          <w:rFonts w:asciiTheme="minorHAnsi" w:hAnsiTheme="minorHAnsi" w:cstheme="minorHAnsi"/>
          <w:b/>
        </w:rPr>
      </w:pPr>
      <w:r w:rsidRPr="001465D9">
        <w:rPr>
          <w:rFonts w:asciiTheme="minorHAnsi" w:hAnsiTheme="minorHAnsi" w:cstheme="minorHAnsi"/>
          <w:b/>
        </w:rPr>
        <w:t>Reporting to:</w:t>
      </w:r>
      <w:r w:rsidRPr="001465D9">
        <w:rPr>
          <w:rFonts w:asciiTheme="minorHAnsi" w:hAnsiTheme="minorHAnsi" w:cstheme="minorHAnsi"/>
          <w:b/>
        </w:rPr>
        <w:tab/>
      </w:r>
      <w:r w:rsidR="0091004A" w:rsidRPr="001465D9">
        <w:rPr>
          <w:rFonts w:asciiTheme="minorHAnsi" w:hAnsiTheme="minorHAnsi" w:cstheme="minorHAnsi"/>
        </w:rPr>
        <w:t xml:space="preserve">Head of Youth Work </w:t>
      </w:r>
      <w:r w:rsidR="00002EFA" w:rsidRPr="001465D9">
        <w:rPr>
          <w:rFonts w:asciiTheme="minorHAnsi" w:hAnsiTheme="minorHAnsi" w:cstheme="minorHAnsi"/>
        </w:rPr>
        <w:t xml:space="preserve"> </w:t>
      </w:r>
    </w:p>
    <w:p w14:paraId="1D1FC4F6" w14:textId="77777777" w:rsidR="00A126C0" w:rsidRPr="001465D9" w:rsidRDefault="00A126C0" w:rsidP="005E1DBA">
      <w:pPr>
        <w:widowControl w:val="0"/>
        <w:spacing w:line="240" w:lineRule="auto"/>
        <w:rPr>
          <w:rFonts w:asciiTheme="minorHAnsi" w:hAnsiTheme="minorHAnsi" w:cstheme="minorHAnsi"/>
        </w:rPr>
      </w:pPr>
    </w:p>
    <w:p w14:paraId="66D3E4E9" w14:textId="77777777" w:rsidR="00604A54" w:rsidRPr="001465D9" w:rsidRDefault="0020745B" w:rsidP="005E1DBA">
      <w:pPr>
        <w:widowControl w:val="0"/>
        <w:spacing w:line="240" w:lineRule="auto"/>
        <w:rPr>
          <w:rFonts w:asciiTheme="minorHAnsi" w:hAnsiTheme="minorHAnsi" w:cstheme="minorHAnsi"/>
        </w:rPr>
      </w:pPr>
      <w:r w:rsidRPr="001465D9">
        <w:rPr>
          <w:rFonts w:asciiTheme="minorHAnsi" w:hAnsiTheme="minorHAnsi" w:cstheme="minorHAnsi"/>
          <w:b/>
        </w:rPr>
        <w:t>Role purpose:</w:t>
      </w:r>
    </w:p>
    <w:p w14:paraId="5412C2A4" w14:textId="77777777" w:rsidR="0091004A" w:rsidRPr="001465D9" w:rsidRDefault="0091004A" w:rsidP="005E1DBA">
      <w:pPr>
        <w:pStyle w:val="NoSpacing"/>
        <w:jc w:val="both"/>
        <w:rPr>
          <w:rFonts w:asciiTheme="minorHAnsi" w:hAnsiTheme="minorHAnsi" w:cstheme="minorHAnsi"/>
        </w:rPr>
      </w:pPr>
    </w:p>
    <w:p w14:paraId="6D08E7D4" w14:textId="702ED28D" w:rsidR="0091004A" w:rsidRPr="001465D9" w:rsidRDefault="00E81865" w:rsidP="005E1DBA">
      <w:pPr>
        <w:pStyle w:val="NoSpacing"/>
        <w:jc w:val="both"/>
        <w:rPr>
          <w:rFonts w:asciiTheme="minorHAnsi" w:hAnsiTheme="minorHAnsi" w:cstheme="minorHAnsi"/>
        </w:rPr>
      </w:pPr>
      <w:r w:rsidRPr="001465D9">
        <w:rPr>
          <w:rFonts w:asciiTheme="minorHAnsi" w:hAnsiTheme="minorHAnsi" w:cstheme="minorHAnsi"/>
        </w:rPr>
        <w:t xml:space="preserve">The </w:t>
      </w:r>
      <w:r w:rsidR="0091004A" w:rsidRPr="001465D9">
        <w:rPr>
          <w:rFonts w:asciiTheme="minorHAnsi" w:hAnsiTheme="minorHAnsi" w:cstheme="minorHAnsi"/>
        </w:rPr>
        <w:t xml:space="preserve">Deputy Head of Youth Work role is a crucial role sitting within the Unitas Youth Work Team. Reporting to our Head of Youth Work you will be responsible for </w:t>
      </w:r>
      <w:r w:rsidR="007E5D32" w:rsidRPr="001465D9">
        <w:rPr>
          <w:rFonts w:asciiTheme="minorHAnsi" w:hAnsiTheme="minorHAnsi" w:cstheme="minorHAnsi"/>
        </w:rPr>
        <w:t xml:space="preserve">closely </w:t>
      </w:r>
      <w:r w:rsidR="0091004A" w:rsidRPr="001465D9">
        <w:rPr>
          <w:rFonts w:asciiTheme="minorHAnsi" w:hAnsiTheme="minorHAnsi" w:cstheme="minorHAnsi"/>
        </w:rPr>
        <w:t xml:space="preserve">supporting the co-ordination, planning and delivery of an exceptional </w:t>
      </w:r>
      <w:r w:rsidR="007E5D32" w:rsidRPr="001465D9">
        <w:rPr>
          <w:rFonts w:asciiTheme="minorHAnsi" w:hAnsiTheme="minorHAnsi" w:cstheme="minorHAnsi"/>
        </w:rPr>
        <w:t xml:space="preserve">7 day per week </w:t>
      </w:r>
      <w:r w:rsidR="0091004A" w:rsidRPr="001465D9">
        <w:rPr>
          <w:rFonts w:asciiTheme="minorHAnsi" w:hAnsiTheme="minorHAnsi" w:cstheme="minorHAnsi"/>
        </w:rPr>
        <w:t>youth offer within a state of the art multi-million pound centre</w:t>
      </w:r>
      <w:r w:rsidR="007E5D32" w:rsidRPr="001465D9">
        <w:rPr>
          <w:rFonts w:asciiTheme="minorHAnsi" w:hAnsiTheme="minorHAnsi" w:cstheme="minorHAnsi"/>
        </w:rPr>
        <w:t xml:space="preserve">. </w:t>
      </w:r>
    </w:p>
    <w:p w14:paraId="2B037F17" w14:textId="402F654E" w:rsidR="00E91602" w:rsidRPr="001465D9" w:rsidRDefault="00E91602" w:rsidP="005E1DBA">
      <w:pPr>
        <w:pStyle w:val="NoSpacing"/>
        <w:jc w:val="both"/>
        <w:rPr>
          <w:rFonts w:asciiTheme="minorHAnsi" w:hAnsiTheme="minorHAnsi" w:cstheme="minorHAnsi"/>
        </w:rPr>
      </w:pPr>
    </w:p>
    <w:p w14:paraId="6A01ACC9" w14:textId="67A7ACF7" w:rsidR="00E81865" w:rsidRPr="001465D9" w:rsidRDefault="00E91602" w:rsidP="005E1DBA">
      <w:pPr>
        <w:pStyle w:val="NoSpacing"/>
        <w:jc w:val="both"/>
        <w:rPr>
          <w:rFonts w:asciiTheme="minorHAnsi" w:hAnsiTheme="minorHAnsi" w:cstheme="minorHAnsi"/>
        </w:rPr>
      </w:pPr>
      <w:r w:rsidRPr="001465D9">
        <w:rPr>
          <w:rFonts w:asciiTheme="minorHAnsi" w:hAnsiTheme="minorHAnsi" w:cstheme="minorHAnsi"/>
        </w:rPr>
        <w:t xml:space="preserve">Working positively, collaboratively and at pace with an enthusiastic and energetic team, you will also seek to ensure that our offer is contemporary, quality assured and that it reflects the wishes, needs and views of young people. </w:t>
      </w:r>
    </w:p>
    <w:p w14:paraId="26A36423" w14:textId="65455579" w:rsidR="00E91602" w:rsidRPr="001465D9" w:rsidRDefault="00E91602" w:rsidP="005E1DBA">
      <w:pPr>
        <w:pStyle w:val="NoSpacing"/>
        <w:jc w:val="both"/>
        <w:rPr>
          <w:rFonts w:asciiTheme="minorHAnsi" w:hAnsiTheme="minorHAnsi" w:cstheme="minorHAnsi"/>
        </w:rPr>
      </w:pPr>
    </w:p>
    <w:p w14:paraId="2FECFD17" w14:textId="39C5512F" w:rsidR="00E91602" w:rsidRPr="001465D9" w:rsidRDefault="00E91602" w:rsidP="005E1DBA">
      <w:pPr>
        <w:pStyle w:val="NoSpacing"/>
        <w:jc w:val="both"/>
        <w:rPr>
          <w:rFonts w:asciiTheme="minorHAnsi" w:hAnsiTheme="minorHAnsi" w:cstheme="minorHAnsi"/>
        </w:rPr>
      </w:pPr>
      <w:r w:rsidRPr="001465D9">
        <w:rPr>
          <w:rFonts w:asciiTheme="minorHAnsi" w:hAnsiTheme="minorHAnsi" w:cstheme="minorHAnsi"/>
        </w:rPr>
        <w:t xml:space="preserve">You will hold line management responsibility seeking to ensure that there is strong evidence of effective performance in line with our </w:t>
      </w:r>
      <w:r w:rsidR="00AD0A27" w:rsidRPr="001465D9">
        <w:rPr>
          <w:rFonts w:asciiTheme="minorHAnsi" w:hAnsiTheme="minorHAnsi" w:cstheme="minorHAnsi"/>
        </w:rPr>
        <w:t>v</w:t>
      </w:r>
      <w:r w:rsidRPr="001465D9">
        <w:rPr>
          <w:rFonts w:asciiTheme="minorHAnsi" w:hAnsiTheme="minorHAnsi" w:cstheme="minorHAnsi"/>
        </w:rPr>
        <w:t>ision, mission, values and strategic objectives and that our team are afforded continuing professional development opportunity. You will need to be a big voice within a large team</w:t>
      </w:r>
      <w:r w:rsidR="00AD0A27" w:rsidRPr="001465D9">
        <w:rPr>
          <w:rFonts w:asciiTheme="minorHAnsi" w:hAnsiTheme="minorHAnsi" w:cstheme="minorHAnsi"/>
        </w:rPr>
        <w:t>,</w:t>
      </w:r>
      <w:r w:rsidRPr="001465D9">
        <w:rPr>
          <w:rFonts w:asciiTheme="minorHAnsi" w:hAnsiTheme="minorHAnsi" w:cstheme="minorHAnsi"/>
        </w:rPr>
        <w:t xml:space="preserve"> owning and demonstrating a strong ethos, commitment and dedication to improving the lives of children and young people and uniting them to fulfil their full potential. </w:t>
      </w:r>
      <w:r w:rsidR="00AD0A27" w:rsidRPr="001465D9">
        <w:rPr>
          <w:rFonts w:asciiTheme="minorHAnsi" w:hAnsiTheme="minorHAnsi" w:cstheme="minorHAnsi"/>
        </w:rPr>
        <w:t xml:space="preserve">You will be confident in your abilities and able to deputise effectively for our Head of Youth Work as and when required. </w:t>
      </w:r>
    </w:p>
    <w:p w14:paraId="5D4E9BAC" w14:textId="77777777" w:rsidR="00E9016F" w:rsidRPr="001465D9" w:rsidRDefault="00E9016F" w:rsidP="005E1DBA">
      <w:pPr>
        <w:widowControl w:val="0"/>
        <w:spacing w:line="240" w:lineRule="auto"/>
        <w:rPr>
          <w:rFonts w:asciiTheme="minorHAnsi" w:hAnsiTheme="minorHAnsi" w:cstheme="minorHAnsi"/>
        </w:rPr>
      </w:pPr>
    </w:p>
    <w:p w14:paraId="2BB6EA9B" w14:textId="77777777" w:rsidR="00232524" w:rsidRPr="001465D9" w:rsidRDefault="00232524" w:rsidP="005E1DBA">
      <w:pPr>
        <w:widowControl w:val="0"/>
        <w:spacing w:line="240" w:lineRule="auto"/>
        <w:rPr>
          <w:rFonts w:asciiTheme="minorHAnsi" w:hAnsiTheme="minorHAnsi" w:cstheme="minorHAnsi"/>
        </w:rPr>
      </w:pPr>
      <w:r w:rsidRPr="001465D9">
        <w:rPr>
          <w:rFonts w:asciiTheme="minorHAnsi" w:hAnsiTheme="minorHAnsi" w:cstheme="minorHAnsi"/>
          <w:b/>
        </w:rPr>
        <w:t>Context of the post:</w:t>
      </w:r>
    </w:p>
    <w:p w14:paraId="2352FCF9" w14:textId="4948114B" w:rsidR="00232524" w:rsidRPr="001465D9" w:rsidRDefault="00232524" w:rsidP="005E1DBA">
      <w:pPr>
        <w:widowControl w:val="0"/>
        <w:spacing w:line="240" w:lineRule="auto"/>
        <w:jc w:val="both"/>
        <w:rPr>
          <w:rFonts w:asciiTheme="minorHAnsi" w:hAnsiTheme="minorHAnsi" w:cstheme="minorHAnsi"/>
        </w:rPr>
      </w:pPr>
      <w:r w:rsidRPr="001465D9">
        <w:rPr>
          <w:rFonts w:asciiTheme="minorHAnsi" w:hAnsiTheme="minorHAnsi" w:cstheme="minorHAnsi"/>
        </w:rPr>
        <w:t>Youth Zones are amazing places</w:t>
      </w:r>
      <w:r w:rsidR="00750B90" w:rsidRPr="001465D9">
        <w:rPr>
          <w:rFonts w:asciiTheme="minorHAnsi" w:hAnsiTheme="minorHAnsi" w:cstheme="minorHAnsi"/>
        </w:rPr>
        <w:t>:</w:t>
      </w:r>
      <w:r w:rsidR="00F77D33" w:rsidRPr="001465D9">
        <w:rPr>
          <w:rFonts w:asciiTheme="minorHAnsi" w:hAnsiTheme="minorHAnsi" w:cstheme="minorHAnsi"/>
        </w:rPr>
        <w:t xml:space="preserve"> accessible</w:t>
      </w:r>
      <w:r w:rsidRPr="001465D9">
        <w:rPr>
          <w:rFonts w:asciiTheme="minorHAnsi" w:hAnsiTheme="minorHAnsi" w:cstheme="minorHAnsi"/>
        </w:rPr>
        <w:t>, vibrant</w:t>
      </w:r>
      <w:r w:rsidRPr="001465D9">
        <w:rPr>
          <w:rFonts w:asciiTheme="minorHAnsi" w:hAnsiTheme="minorHAnsi" w:cstheme="minorHAnsi"/>
          <w:color w:val="auto"/>
        </w:rPr>
        <w:t>, welcoming</w:t>
      </w:r>
      <w:r w:rsidR="00B76235" w:rsidRPr="001465D9">
        <w:rPr>
          <w:rFonts w:asciiTheme="minorHAnsi" w:hAnsiTheme="minorHAnsi" w:cstheme="minorHAnsi"/>
          <w:color w:val="auto"/>
        </w:rPr>
        <w:t>,</w:t>
      </w:r>
      <w:r w:rsidRPr="001465D9">
        <w:rPr>
          <w:rFonts w:asciiTheme="minorHAnsi" w:hAnsiTheme="minorHAnsi" w:cstheme="minorHAnsi"/>
          <w:color w:val="auto"/>
        </w:rPr>
        <w:t xml:space="preserve"> fun and </w:t>
      </w:r>
      <w:r w:rsidRPr="001465D9">
        <w:rPr>
          <w:rFonts w:asciiTheme="minorHAnsi" w:hAnsiTheme="minorHAnsi" w:cstheme="minorHAnsi"/>
        </w:rPr>
        <w:t xml:space="preserve">caring are just some of the words used by young people to describe their Youth Zone.  </w:t>
      </w:r>
      <w:r w:rsidR="003A51A4" w:rsidRPr="001465D9">
        <w:rPr>
          <w:rFonts w:asciiTheme="minorHAnsi" w:hAnsiTheme="minorHAnsi" w:cstheme="minorHAnsi"/>
        </w:rPr>
        <w:t>Unitas</w:t>
      </w:r>
      <w:r w:rsidR="00002EFA" w:rsidRPr="001465D9">
        <w:rPr>
          <w:rFonts w:asciiTheme="minorHAnsi" w:hAnsiTheme="minorHAnsi" w:cstheme="minorHAnsi"/>
        </w:rPr>
        <w:t xml:space="preserve">, </w:t>
      </w:r>
      <w:r w:rsidR="00E81865" w:rsidRPr="001465D9">
        <w:rPr>
          <w:rFonts w:asciiTheme="minorHAnsi" w:hAnsiTheme="minorHAnsi" w:cstheme="minorHAnsi"/>
        </w:rPr>
        <w:t xml:space="preserve">which </w:t>
      </w:r>
      <w:r w:rsidR="007E5D32" w:rsidRPr="001465D9">
        <w:rPr>
          <w:rFonts w:asciiTheme="minorHAnsi" w:hAnsiTheme="minorHAnsi" w:cstheme="minorHAnsi"/>
        </w:rPr>
        <w:t>opened June 2019</w:t>
      </w:r>
      <w:r w:rsidR="004C1724" w:rsidRPr="001465D9">
        <w:rPr>
          <w:rFonts w:asciiTheme="minorHAnsi" w:hAnsiTheme="minorHAnsi" w:cstheme="minorHAnsi"/>
          <w:color w:val="auto"/>
        </w:rPr>
        <w:t>, is</w:t>
      </w:r>
      <w:r w:rsidR="007E5D32" w:rsidRPr="001465D9">
        <w:rPr>
          <w:rFonts w:asciiTheme="minorHAnsi" w:hAnsiTheme="minorHAnsi" w:cstheme="minorHAnsi"/>
          <w:color w:val="auto"/>
        </w:rPr>
        <w:t xml:space="preserve"> a proud</w:t>
      </w:r>
      <w:r w:rsidR="004C1724" w:rsidRPr="001465D9">
        <w:rPr>
          <w:rFonts w:asciiTheme="minorHAnsi" w:hAnsiTheme="minorHAnsi" w:cstheme="minorHAnsi"/>
          <w:color w:val="auto"/>
        </w:rPr>
        <w:t xml:space="preserve"> </w:t>
      </w:r>
      <w:r w:rsidR="007E5D32" w:rsidRPr="001465D9">
        <w:rPr>
          <w:rFonts w:asciiTheme="minorHAnsi" w:hAnsiTheme="minorHAnsi" w:cstheme="minorHAnsi"/>
          <w:color w:val="auto"/>
        </w:rPr>
        <w:t>member</w:t>
      </w:r>
      <w:r w:rsidR="002E126F" w:rsidRPr="001465D9">
        <w:rPr>
          <w:rFonts w:asciiTheme="minorHAnsi" w:hAnsiTheme="minorHAnsi" w:cstheme="minorHAnsi"/>
          <w:color w:val="auto"/>
        </w:rPr>
        <w:t xml:space="preserve"> of </w:t>
      </w:r>
      <w:r w:rsidRPr="001465D9">
        <w:rPr>
          <w:rFonts w:asciiTheme="minorHAnsi" w:hAnsiTheme="minorHAnsi" w:cstheme="minorHAnsi"/>
          <w:color w:val="auto"/>
        </w:rPr>
        <w:t xml:space="preserve">the </w:t>
      </w:r>
      <w:proofErr w:type="spellStart"/>
      <w:r w:rsidRPr="001465D9">
        <w:rPr>
          <w:rFonts w:asciiTheme="minorHAnsi" w:hAnsiTheme="minorHAnsi" w:cstheme="minorHAnsi"/>
          <w:color w:val="auto"/>
        </w:rPr>
        <w:t>OnSide</w:t>
      </w:r>
      <w:proofErr w:type="spellEnd"/>
      <w:r w:rsidRPr="001465D9">
        <w:rPr>
          <w:rFonts w:asciiTheme="minorHAnsi" w:hAnsiTheme="minorHAnsi" w:cstheme="minorHAnsi"/>
          <w:color w:val="auto"/>
        </w:rPr>
        <w:t xml:space="preserve"> network</w:t>
      </w:r>
      <w:r w:rsidR="00293E40" w:rsidRPr="001465D9">
        <w:rPr>
          <w:rFonts w:asciiTheme="minorHAnsi" w:hAnsiTheme="minorHAnsi" w:cstheme="minorHAnsi"/>
          <w:color w:val="auto"/>
        </w:rPr>
        <w:t xml:space="preserve"> </w:t>
      </w:r>
      <w:r w:rsidR="00002EFA" w:rsidRPr="001465D9">
        <w:rPr>
          <w:rFonts w:asciiTheme="minorHAnsi" w:hAnsiTheme="minorHAnsi" w:cstheme="minorHAnsi"/>
          <w:color w:val="auto"/>
        </w:rPr>
        <w:t xml:space="preserve">of </w:t>
      </w:r>
      <w:r w:rsidR="00302A1A" w:rsidRPr="001465D9">
        <w:rPr>
          <w:rFonts w:asciiTheme="minorHAnsi" w:hAnsiTheme="minorHAnsi" w:cstheme="minorHAnsi"/>
          <w:color w:val="auto"/>
        </w:rPr>
        <w:t>Youth Zones</w:t>
      </w:r>
      <w:r w:rsidRPr="001465D9">
        <w:rPr>
          <w:rFonts w:asciiTheme="minorHAnsi" w:hAnsiTheme="minorHAnsi" w:cstheme="minorHAnsi"/>
          <w:color w:val="auto"/>
        </w:rPr>
        <w:t>.</w:t>
      </w:r>
      <w:r w:rsidR="0082314B" w:rsidRPr="001465D9">
        <w:rPr>
          <w:rFonts w:asciiTheme="minorHAnsi" w:hAnsiTheme="minorHAnsi" w:cstheme="minorHAnsi"/>
          <w:color w:val="auto"/>
        </w:rPr>
        <w:t xml:space="preserve">  Youth </w:t>
      </w:r>
      <w:r w:rsidR="0082314B" w:rsidRPr="001465D9">
        <w:rPr>
          <w:rFonts w:asciiTheme="minorHAnsi" w:hAnsiTheme="minorHAnsi" w:cstheme="minorHAnsi"/>
        </w:rPr>
        <w:t xml:space="preserve">Zones are for young people aged 8 to 19, </w:t>
      </w:r>
      <w:r w:rsidR="00302A1A" w:rsidRPr="001465D9">
        <w:rPr>
          <w:rFonts w:asciiTheme="minorHAnsi" w:hAnsiTheme="minorHAnsi" w:cstheme="minorHAnsi"/>
        </w:rPr>
        <w:t>and up to</w:t>
      </w:r>
      <w:r w:rsidR="0082314B" w:rsidRPr="001465D9">
        <w:rPr>
          <w:rFonts w:asciiTheme="minorHAnsi" w:hAnsiTheme="minorHAnsi" w:cstheme="minorHAnsi"/>
        </w:rPr>
        <w:t xml:space="preserve"> 25 for young people with additional needs.</w:t>
      </w:r>
      <w:r w:rsidRPr="001465D9">
        <w:rPr>
          <w:rFonts w:asciiTheme="minorHAnsi" w:hAnsiTheme="minorHAnsi" w:cstheme="minorHAnsi"/>
        </w:rPr>
        <w:t xml:space="preserve"> </w:t>
      </w:r>
    </w:p>
    <w:p w14:paraId="25431637" w14:textId="77777777" w:rsidR="00002EFA" w:rsidRPr="001465D9" w:rsidRDefault="00002EFA" w:rsidP="005E1DBA">
      <w:pPr>
        <w:pStyle w:val="Default"/>
        <w:jc w:val="both"/>
        <w:rPr>
          <w:rFonts w:asciiTheme="minorHAnsi" w:hAnsiTheme="minorHAnsi" w:cstheme="minorHAnsi"/>
          <w:sz w:val="22"/>
          <w:szCs w:val="22"/>
        </w:rPr>
      </w:pPr>
    </w:p>
    <w:p w14:paraId="19B801BE" w14:textId="77777777" w:rsidR="00232524" w:rsidRPr="001465D9" w:rsidRDefault="004E7978" w:rsidP="005E1DBA">
      <w:pPr>
        <w:pStyle w:val="Default"/>
        <w:jc w:val="both"/>
        <w:rPr>
          <w:rFonts w:asciiTheme="minorHAnsi" w:hAnsiTheme="minorHAnsi" w:cstheme="minorHAnsi"/>
          <w:sz w:val="22"/>
          <w:szCs w:val="22"/>
        </w:rPr>
      </w:pPr>
      <w:r w:rsidRPr="001465D9">
        <w:rPr>
          <w:rFonts w:asciiTheme="minorHAnsi" w:hAnsiTheme="minorHAnsi" w:cstheme="minorHAnsi"/>
          <w:sz w:val="22"/>
          <w:szCs w:val="22"/>
        </w:rPr>
        <w:t xml:space="preserve">Unitas </w:t>
      </w:r>
      <w:r w:rsidR="00232524" w:rsidRPr="001465D9">
        <w:rPr>
          <w:rFonts w:asciiTheme="minorHAnsi" w:hAnsiTheme="minorHAnsi" w:cstheme="minorHAnsi"/>
          <w:sz w:val="22"/>
          <w:szCs w:val="22"/>
        </w:rPr>
        <w:t xml:space="preserve">Youth Zone is centrally located, dedicated to young people and makes a </w:t>
      </w:r>
      <w:r w:rsidR="002E126F" w:rsidRPr="001465D9">
        <w:rPr>
          <w:rFonts w:asciiTheme="minorHAnsi" w:hAnsiTheme="minorHAnsi" w:cstheme="minorHAnsi"/>
          <w:sz w:val="22"/>
          <w:szCs w:val="22"/>
        </w:rPr>
        <w:t xml:space="preserve">bold </w:t>
      </w:r>
      <w:r w:rsidR="00232524" w:rsidRPr="001465D9">
        <w:rPr>
          <w:rFonts w:asciiTheme="minorHAnsi" w:hAnsiTheme="minorHAnsi" w:cstheme="minorHAnsi"/>
          <w:sz w:val="22"/>
          <w:szCs w:val="22"/>
        </w:rPr>
        <w:t>statement about the importance of giving young people high quality places to go in their leisure time.  Open 7 days a week,</w:t>
      </w:r>
      <w:r w:rsidR="001D5994" w:rsidRPr="001465D9">
        <w:rPr>
          <w:rFonts w:asciiTheme="minorHAnsi" w:hAnsiTheme="minorHAnsi" w:cstheme="minorHAnsi"/>
          <w:sz w:val="22"/>
          <w:szCs w:val="22"/>
        </w:rPr>
        <w:t xml:space="preserve"> at weekends and </w:t>
      </w:r>
      <w:r w:rsidR="00750B90" w:rsidRPr="001465D9">
        <w:rPr>
          <w:rFonts w:asciiTheme="minorHAnsi" w:hAnsiTheme="minorHAnsi" w:cstheme="minorHAnsi"/>
          <w:sz w:val="22"/>
          <w:szCs w:val="22"/>
        </w:rPr>
        <w:t>during</w:t>
      </w:r>
      <w:r w:rsidR="001D5994" w:rsidRPr="001465D9">
        <w:rPr>
          <w:rFonts w:asciiTheme="minorHAnsi" w:hAnsiTheme="minorHAnsi" w:cstheme="minorHAnsi"/>
          <w:sz w:val="22"/>
          <w:szCs w:val="22"/>
        </w:rPr>
        <w:t xml:space="preserve"> school holidays</w:t>
      </w:r>
      <w:r w:rsidR="00750B90" w:rsidRPr="001465D9">
        <w:rPr>
          <w:rFonts w:asciiTheme="minorHAnsi" w:hAnsiTheme="minorHAnsi" w:cstheme="minorHAnsi"/>
          <w:sz w:val="22"/>
          <w:szCs w:val="22"/>
        </w:rPr>
        <w:t>,</w:t>
      </w:r>
      <w:r w:rsidR="00232524" w:rsidRPr="001465D9">
        <w:rPr>
          <w:rFonts w:asciiTheme="minorHAnsi" w:hAnsiTheme="minorHAnsi" w:cstheme="minorHAnsi"/>
          <w:sz w:val="22"/>
          <w:szCs w:val="22"/>
        </w:rPr>
        <w:t xml:space="preserve"> the Youth Zone</w:t>
      </w:r>
      <w:r w:rsidR="00302A1A" w:rsidRPr="001465D9">
        <w:rPr>
          <w:rFonts w:asciiTheme="minorHAnsi" w:hAnsiTheme="minorHAnsi" w:cstheme="minorHAnsi"/>
          <w:sz w:val="22"/>
          <w:szCs w:val="22"/>
        </w:rPr>
        <w:t>’</w:t>
      </w:r>
      <w:r w:rsidR="00232524" w:rsidRPr="001465D9">
        <w:rPr>
          <w:rFonts w:asciiTheme="minorHAnsi" w:hAnsiTheme="minorHAnsi" w:cstheme="minorHAnsi"/>
          <w:sz w:val="22"/>
          <w:szCs w:val="22"/>
        </w:rPr>
        <w:t xml:space="preserve">s purpose is </w:t>
      </w:r>
      <w:r w:rsidR="001253ED" w:rsidRPr="001465D9">
        <w:rPr>
          <w:rFonts w:asciiTheme="minorHAnsi" w:hAnsiTheme="minorHAnsi" w:cstheme="minorHAnsi"/>
          <w:sz w:val="22"/>
          <w:szCs w:val="22"/>
        </w:rPr>
        <w:t xml:space="preserve">to </w:t>
      </w:r>
      <w:r w:rsidR="00232524" w:rsidRPr="001465D9">
        <w:rPr>
          <w:rFonts w:asciiTheme="minorHAnsi" w:hAnsiTheme="minorHAnsi" w:cstheme="minorHAnsi"/>
          <w:sz w:val="22"/>
          <w:szCs w:val="22"/>
        </w:rPr>
        <w:t xml:space="preserve">help young people grow to </w:t>
      </w:r>
      <w:r w:rsidR="002E126F" w:rsidRPr="001465D9">
        <w:rPr>
          <w:rFonts w:asciiTheme="minorHAnsi" w:hAnsiTheme="minorHAnsi" w:cstheme="minorHAnsi"/>
          <w:sz w:val="22"/>
          <w:szCs w:val="22"/>
        </w:rPr>
        <w:t xml:space="preserve">be </w:t>
      </w:r>
      <w:r w:rsidR="00232524" w:rsidRPr="001465D9">
        <w:rPr>
          <w:rFonts w:asciiTheme="minorHAnsi" w:hAnsiTheme="minorHAnsi" w:cstheme="minorHAnsi"/>
          <w:sz w:val="22"/>
          <w:szCs w:val="22"/>
        </w:rPr>
        <w:t>happy</w:t>
      </w:r>
      <w:r w:rsidR="00302A1A" w:rsidRPr="001465D9">
        <w:rPr>
          <w:rFonts w:asciiTheme="minorHAnsi" w:hAnsiTheme="minorHAnsi" w:cstheme="minorHAnsi"/>
          <w:sz w:val="22"/>
          <w:szCs w:val="22"/>
        </w:rPr>
        <w:t>,</w:t>
      </w:r>
      <w:r w:rsidR="00232524" w:rsidRPr="001465D9">
        <w:rPr>
          <w:rFonts w:asciiTheme="minorHAnsi" w:hAnsiTheme="minorHAnsi" w:cstheme="minorHAnsi"/>
          <w:sz w:val="22"/>
          <w:szCs w:val="22"/>
        </w:rPr>
        <w:t xml:space="preserve"> healthy and successful adults.  </w:t>
      </w:r>
      <w:r w:rsidR="00F77D33" w:rsidRPr="001465D9">
        <w:rPr>
          <w:rFonts w:asciiTheme="minorHAnsi" w:hAnsiTheme="minorHAnsi" w:cstheme="minorHAnsi"/>
          <w:sz w:val="22"/>
          <w:szCs w:val="22"/>
        </w:rPr>
        <w:t>The</w:t>
      </w:r>
      <w:r w:rsidR="00307DFA" w:rsidRPr="001465D9">
        <w:rPr>
          <w:rFonts w:asciiTheme="minorHAnsi" w:hAnsiTheme="minorHAnsi" w:cstheme="minorHAnsi"/>
          <w:sz w:val="22"/>
          <w:szCs w:val="22"/>
        </w:rPr>
        <w:t xml:space="preserve"> state-of-the-art £6</w:t>
      </w:r>
      <w:r w:rsidR="00002EFA" w:rsidRPr="001465D9">
        <w:rPr>
          <w:rFonts w:asciiTheme="minorHAnsi" w:hAnsiTheme="minorHAnsi" w:cstheme="minorHAnsi"/>
          <w:sz w:val="22"/>
          <w:szCs w:val="22"/>
        </w:rPr>
        <w:t>.5</w:t>
      </w:r>
      <w:r w:rsidR="001D5994" w:rsidRPr="001465D9">
        <w:rPr>
          <w:rFonts w:asciiTheme="minorHAnsi" w:hAnsiTheme="minorHAnsi" w:cstheme="minorHAnsi"/>
          <w:sz w:val="22"/>
          <w:szCs w:val="22"/>
        </w:rPr>
        <w:t xml:space="preserve"> million building will provide young people with access to a </w:t>
      </w:r>
      <w:r w:rsidR="00232524" w:rsidRPr="001465D9">
        <w:rPr>
          <w:rFonts w:asciiTheme="minorHAnsi" w:hAnsiTheme="minorHAnsi" w:cstheme="minorHAnsi"/>
          <w:sz w:val="22"/>
          <w:szCs w:val="22"/>
        </w:rPr>
        <w:t>range of activities</w:t>
      </w:r>
      <w:r w:rsidR="00750B90" w:rsidRPr="001465D9">
        <w:rPr>
          <w:rFonts w:asciiTheme="minorHAnsi" w:hAnsiTheme="minorHAnsi" w:cstheme="minorHAnsi"/>
          <w:sz w:val="22"/>
          <w:szCs w:val="22"/>
        </w:rPr>
        <w:t xml:space="preserve">, all offering young people the opportunity to try new things, meet new friends </w:t>
      </w:r>
      <w:r w:rsidR="00750B90" w:rsidRPr="001465D9">
        <w:rPr>
          <w:rFonts w:asciiTheme="minorHAnsi" w:hAnsiTheme="minorHAnsi" w:cstheme="minorHAnsi"/>
          <w:sz w:val="22"/>
          <w:szCs w:val="22"/>
        </w:rPr>
        <w:lastRenderedPageBreak/>
        <w:t xml:space="preserve">and gain support from friendly, warm and </w:t>
      </w:r>
      <w:r w:rsidR="003F34D4" w:rsidRPr="001465D9">
        <w:rPr>
          <w:rFonts w:asciiTheme="minorHAnsi" w:hAnsiTheme="minorHAnsi" w:cstheme="minorHAnsi"/>
          <w:sz w:val="22"/>
          <w:szCs w:val="22"/>
        </w:rPr>
        <w:t>positive staff and volunteers</w:t>
      </w:r>
      <w:r w:rsidR="00750B90" w:rsidRPr="001465D9">
        <w:rPr>
          <w:rFonts w:asciiTheme="minorHAnsi" w:hAnsiTheme="minorHAnsi" w:cstheme="minorHAnsi"/>
          <w:sz w:val="22"/>
          <w:szCs w:val="22"/>
        </w:rPr>
        <w:t>.</w:t>
      </w:r>
      <w:r w:rsidR="00232524" w:rsidRPr="001465D9">
        <w:rPr>
          <w:rFonts w:asciiTheme="minorHAnsi" w:hAnsiTheme="minorHAnsi" w:cstheme="minorHAnsi"/>
          <w:sz w:val="22"/>
          <w:szCs w:val="22"/>
        </w:rPr>
        <w:t xml:space="preserve"> </w:t>
      </w:r>
      <w:r w:rsidR="00750B90" w:rsidRPr="001465D9">
        <w:rPr>
          <w:rFonts w:asciiTheme="minorHAnsi" w:hAnsiTheme="minorHAnsi" w:cstheme="minorHAnsi"/>
          <w:sz w:val="22"/>
          <w:szCs w:val="22"/>
        </w:rPr>
        <w:t xml:space="preserve">The facilities include </w:t>
      </w:r>
      <w:r w:rsidR="00232524" w:rsidRPr="001465D9">
        <w:rPr>
          <w:rFonts w:asciiTheme="minorHAnsi" w:hAnsiTheme="minorHAnsi" w:cstheme="minorHAnsi"/>
          <w:sz w:val="22"/>
          <w:szCs w:val="22"/>
        </w:rPr>
        <w:t xml:space="preserve">a 3G pitch, </w:t>
      </w:r>
      <w:r w:rsidR="00750B90" w:rsidRPr="001465D9">
        <w:rPr>
          <w:rFonts w:asciiTheme="minorHAnsi" w:hAnsiTheme="minorHAnsi" w:cstheme="minorHAnsi"/>
          <w:sz w:val="22"/>
          <w:szCs w:val="22"/>
        </w:rPr>
        <w:t>a</w:t>
      </w:r>
      <w:r w:rsidR="00232524" w:rsidRPr="001465D9">
        <w:rPr>
          <w:rFonts w:asciiTheme="minorHAnsi" w:hAnsiTheme="minorHAnsi" w:cstheme="minorHAnsi"/>
          <w:sz w:val="22"/>
          <w:szCs w:val="22"/>
        </w:rPr>
        <w:t xml:space="preserve"> gym, sports hall and recreation area, </w:t>
      </w:r>
      <w:r w:rsidR="00302A1A" w:rsidRPr="001465D9">
        <w:rPr>
          <w:rFonts w:asciiTheme="minorHAnsi" w:hAnsiTheme="minorHAnsi" w:cstheme="minorHAnsi"/>
          <w:sz w:val="22"/>
          <w:szCs w:val="22"/>
        </w:rPr>
        <w:t xml:space="preserve">and </w:t>
      </w:r>
      <w:r w:rsidR="00232524" w:rsidRPr="001465D9">
        <w:rPr>
          <w:rFonts w:asciiTheme="minorHAnsi" w:hAnsiTheme="minorHAnsi" w:cstheme="minorHAnsi"/>
          <w:sz w:val="22"/>
          <w:szCs w:val="22"/>
        </w:rPr>
        <w:t xml:space="preserve">dance, </w:t>
      </w:r>
      <w:r w:rsidR="002E126F" w:rsidRPr="001465D9">
        <w:rPr>
          <w:rFonts w:asciiTheme="minorHAnsi" w:hAnsiTheme="minorHAnsi" w:cstheme="minorHAnsi"/>
          <w:sz w:val="22"/>
          <w:szCs w:val="22"/>
        </w:rPr>
        <w:t xml:space="preserve">arts, </w:t>
      </w:r>
      <w:r w:rsidR="00232524" w:rsidRPr="001465D9">
        <w:rPr>
          <w:rFonts w:asciiTheme="minorHAnsi" w:hAnsiTheme="minorHAnsi" w:cstheme="minorHAnsi"/>
          <w:sz w:val="22"/>
          <w:szCs w:val="22"/>
        </w:rPr>
        <w:t>music and media suite</w:t>
      </w:r>
      <w:r w:rsidR="00302A1A" w:rsidRPr="001465D9">
        <w:rPr>
          <w:rFonts w:asciiTheme="minorHAnsi" w:hAnsiTheme="minorHAnsi" w:cstheme="minorHAnsi"/>
          <w:sz w:val="22"/>
          <w:szCs w:val="22"/>
        </w:rPr>
        <w:t>s</w:t>
      </w:r>
      <w:r w:rsidR="003F34D4" w:rsidRPr="001465D9">
        <w:rPr>
          <w:rFonts w:asciiTheme="minorHAnsi" w:hAnsiTheme="minorHAnsi" w:cstheme="minorHAnsi"/>
          <w:sz w:val="22"/>
          <w:szCs w:val="22"/>
        </w:rPr>
        <w:t xml:space="preserve">. </w:t>
      </w:r>
    </w:p>
    <w:p w14:paraId="43278D9F" w14:textId="77777777" w:rsidR="00232524" w:rsidRPr="001465D9" w:rsidRDefault="00232524" w:rsidP="005E1DBA">
      <w:pPr>
        <w:widowControl w:val="0"/>
        <w:spacing w:line="240" w:lineRule="auto"/>
        <w:ind w:hanging="1"/>
        <w:jc w:val="both"/>
        <w:rPr>
          <w:rFonts w:asciiTheme="minorHAnsi" w:hAnsiTheme="minorHAnsi" w:cstheme="minorHAnsi"/>
        </w:rPr>
      </w:pPr>
    </w:p>
    <w:p w14:paraId="5F70DE0F" w14:textId="2853C22F" w:rsidR="00D07B5F" w:rsidRPr="001465D9" w:rsidRDefault="00232524" w:rsidP="00002EFA">
      <w:pPr>
        <w:widowControl w:val="0"/>
        <w:spacing w:line="240" w:lineRule="auto"/>
        <w:ind w:hanging="1"/>
        <w:jc w:val="both"/>
        <w:rPr>
          <w:rFonts w:asciiTheme="minorHAnsi" w:hAnsiTheme="minorHAnsi" w:cstheme="minorHAnsi"/>
          <w:color w:val="auto"/>
        </w:rPr>
      </w:pPr>
      <w:r w:rsidRPr="001465D9">
        <w:rPr>
          <w:rFonts w:asciiTheme="minorHAnsi" w:hAnsiTheme="minorHAnsi" w:cstheme="minorHAnsi"/>
        </w:rPr>
        <w:t xml:space="preserve">We are looking to recruit an experienced </w:t>
      </w:r>
      <w:r w:rsidR="00582B59" w:rsidRPr="001465D9">
        <w:rPr>
          <w:rFonts w:asciiTheme="minorHAnsi" w:hAnsiTheme="minorHAnsi" w:cstheme="minorHAnsi"/>
        </w:rPr>
        <w:t>Y</w:t>
      </w:r>
      <w:r w:rsidRPr="001465D9">
        <w:rPr>
          <w:rFonts w:asciiTheme="minorHAnsi" w:hAnsiTheme="minorHAnsi" w:cstheme="minorHAnsi"/>
        </w:rPr>
        <w:t xml:space="preserve">outh </w:t>
      </w:r>
      <w:r w:rsidR="00582B59" w:rsidRPr="001465D9">
        <w:rPr>
          <w:rFonts w:asciiTheme="minorHAnsi" w:hAnsiTheme="minorHAnsi" w:cstheme="minorHAnsi"/>
        </w:rPr>
        <w:t>W</w:t>
      </w:r>
      <w:r w:rsidRPr="001465D9">
        <w:rPr>
          <w:rFonts w:asciiTheme="minorHAnsi" w:hAnsiTheme="minorHAnsi" w:cstheme="minorHAnsi"/>
        </w:rPr>
        <w:t>orker</w:t>
      </w:r>
      <w:r w:rsidR="00152467" w:rsidRPr="001465D9">
        <w:rPr>
          <w:rFonts w:asciiTheme="minorHAnsi" w:hAnsiTheme="minorHAnsi" w:cstheme="minorHAnsi"/>
        </w:rPr>
        <w:t>/manager</w:t>
      </w:r>
      <w:r w:rsidR="00002EFA" w:rsidRPr="001465D9">
        <w:rPr>
          <w:rFonts w:asciiTheme="minorHAnsi" w:hAnsiTheme="minorHAnsi" w:cstheme="minorHAnsi"/>
        </w:rPr>
        <w:t xml:space="preserve"> to join this brand new staff team</w:t>
      </w:r>
      <w:r w:rsidR="003F34D4" w:rsidRPr="001465D9">
        <w:rPr>
          <w:rFonts w:asciiTheme="minorHAnsi" w:hAnsiTheme="minorHAnsi" w:cstheme="minorHAnsi"/>
        </w:rPr>
        <w:t>,</w:t>
      </w:r>
      <w:r w:rsidRPr="001465D9">
        <w:rPr>
          <w:rFonts w:asciiTheme="minorHAnsi" w:hAnsiTheme="minorHAnsi" w:cstheme="minorHAnsi"/>
        </w:rPr>
        <w:t xml:space="preserve"> </w:t>
      </w:r>
      <w:r w:rsidR="001D5994" w:rsidRPr="001465D9">
        <w:rPr>
          <w:rFonts w:asciiTheme="minorHAnsi" w:hAnsiTheme="minorHAnsi" w:cstheme="minorHAnsi"/>
        </w:rPr>
        <w:t>with solid</w:t>
      </w:r>
      <w:r w:rsidR="00002EFA" w:rsidRPr="001465D9">
        <w:rPr>
          <w:rFonts w:asciiTheme="minorHAnsi" w:hAnsiTheme="minorHAnsi" w:cstheme="minorHAnsi"/>
        </w:rPr>
        <w:t>, hands on</w:t>
      </w:r>
      <w:r w:rsidR="001D5994" w:rsidRPr="001465D9">
        <w:rPr>
          <w:rFonts w:asciiTheme="minorHAnsi" w:hAnsiTheme="minorHAnsi" w:cstheme="minorHAnsi"/>
        </w:rPr>
        <w:t xml:space="preserve"> experience in delivering</w:t>
      </w:r>
      <w:r w:rsidR="007C4060">
        <w:rPr>
          <w:rFonts w:asciiTheme="minorHAnsi" w:hAnsiTheme="minorHAnsi" w:cstheme="minorHAnsi"/>
        </w:rPr>
        <w:t xml:space="preserve"> and coordinating</w:t>
      </w:r>
      <w:r w:rsidR="001D5994" w:rsidRPr="001465D9">
        <w:rPr>
          <w:rFonts w:asciiTheme="minorHAnsi" w:hAnsiTheme="minorHAnsi" w:cstheme="minorHAnsi"/>
        </w:rPr>
        <w:t xml:space="preserve"> high quality</w:t>
      </w:r>
      <w:r w:rsidR="003F34D4" w:rsidRPr="001465D9">
        <w:rPr>
          <w:rFonts w:asciiTheme="minorHAnsi" w:hAnsiTheme="minorHAnsi" w:cstheme="minorHAnsi"/>
        </w:rPr>
        <w:t>,</w:t>
      </w:r>
      <w:r w:rsidR="001D5994" w:rsidRPr="001465D9">
        <w:rPr>
          <w:rFonts w:asciiTheme="minorHAnsi" w:hAnsiTheme="minorHAnsi" w:cstheme="minorHAnsi"/>
        </w:rPr>
        <w:t xml:space="preserve"> open access youth work</w:t>
      </w:r>
      <w:r w:rsidR="004C1724" w:rsidRPr="001465D9">
        <w:rPr>
          <w:rFonts w:asciiTheme="minorHAnsi" w:hAnsiTheme="minorHAnsi" w:cstheme="minorHAnsi"/>
        </w:rPr>
        <w:t>,</w:t>
      </w:r>
      <w:r w:rsidR="001D5994" w:rsidRPr="001465D9">
        <w:rPr>
          <w:rFonts w:asciiTheme="minorHAnsi" w:hAnsiTheme="minorHAnsi" w:cstheme="minorHAnsi"/>
        </w:rPr>
        <w:t xml:space="preserve"> </w:t>
      </w:r>
      <w:r w:rsidR="003F34D4" w:rsidRPr="001465D9">
        <w:rPr>
          <w:rFonts w:asciiTheme="minorHAnsi" w:hAnsiTheme="minorHAnsi" w:cstheme="minorHAnsi"/>
        </w:rPr>
        <w:t>and</w:t>
      </w:r>
      <w:r w:rsidR="001D5994" w:rsidRPr="001465D9">
        <w:rPr>
          <w:rFonts w:asciiTheme="minorHAnsi" w:hAnsiTheme="minorHAnsi" w:cstheme="minorHAnsi"/>
        </w:rPr>
        <w:t xml:space="preserve"> managing targeted project</w:t>
      </w:r>
      <w:r w:rsidR="004C1724" w:rsidRPr="001465D9">
        <w:rPr>
          <w:rFonts w:asciiTheme="minorHAnsi" w:hAnsiTheme="minorHAnsi" w:cstheme="minorHAnsi"/>
        </w:rPr>
        <w:t>s,</w:t>
      </w:r>
      <w:r w:rsidR="001D5994" w:rsidRPr="001465D9">
        <w:rPr>
          <w:rFonts w:asciiTheme="minorHAnsi" w:hAnsiTheme="minorHAnsi" w:cstheme="minorHAnsi"/>
        </w:rPr>
        <w:t xml:space="preserve"> </w:t>
      </w:r>
      <w:r w:rsidRPr="001465D9">
        <w:rPr>
          <w:rFonts w:asciiTheme="minorHAnsi" w:hAnsiTheme="minorHAnsi" w:cstheme="minorHAnsi"/>
        </w:rPr>
        <w:t xml:space="preserve">to lead </w:t>
      </w:r>
      <w:r w:rsidR="007C4060">
        <w:rPr>
          <w:rFonts w:asciiTheme="minorHAnsi" w:hAnsiTheme="minorHAnsi" w:cstheme="minorHAnsi"/>
        </w:rPr>
        <w:t xml:space="preserve">a </w:t>
      </w:r>
      <w:r w:rsidRPr="001465D9">
        <w:rPr>
          <w:rFonts w:asciiTheme="minorHAnsi" w:hAnsiTheme="minorHAnsi" w:cstheme="minorHAnsi"/>
        </w:rPr>
        <w:t xml:space="preserve"> team </w:t>
      </w:r>
      <w:r w:rsidR="00002EFA" w:rsidRPr="001465D9">
        <w:rPr>
          <w:rFonts w:asciiTheme="minorHAnsi" w:hAnsiTheme="minorHAnsi" w:cstheme="minorHAnsi"/>
        </w:rPr>
        <w:t>of full</w:t>
      </w:r>
      <w:r w:rsidR="00BC64FB" w:rsidRPr="001465D9">
        <w:rPr>
          <w:rFonts w:asciiTheme="minorHAnsi" w:hAnsiTheme="minorHAnsi" w:cstheme="minorHAnsi"/>
        </w:rPr>
        <w:t xml:space="preserve"> and part time staff and volunteers</w:t>
      </w:r>
      <w:r w:rsidR="00002EFA" w:rsidRPr="001465D9">
        <w:rPr>
          <w:rFonts w:asciiTheme="minorHAnsi" w:hAnsiTheme="minorHAnsi" w:cstheme="minorHAnsi"/>
        </w:rPr>
        <w:t xml:space="preserve"> to</w:t>
      </w:r>
      <w:r w:rsidR="002413CD" w:rsidRPr="001465D9">
        <w:rPr>
          <w:rFonts w:asciiTheme="minorHAnsi" w:hAnsiTheme="minorHAnsi" w:cstheme="minorHAnsi"/>
        </w:rPr>
        <w:t xml:space="preserve"> provide an incredible service to the young people </w:t>
      </w:r>
      <w:r w:rsidR="002413CD" w:rsidRPr="001465D9">
        <w:rPr>
          <w:rFonts w:asciiTheme="minorHAnsi" w:hAnsiTheme="minorHAnsi" w:cstheme="minorHAnsi"/>
          <w:color w:val="auto"/>
        </w:rPr>
        <w:t xml:space="preserve">of </w:t>
      </w:r>
      <w:r w:rsidR="004E7978" w:rsidRPr="001465D9">
        <w:rPr>
          <w:rFonts w:asciiTheme="minorHAnsi" w:hAnsiTheme="minorHAnsi" w:cstheme="minorHAnsi"/>
          <w:color w:val="auto"/>
        </w:rPr>
        <w:t>Barnet</w:t>
      </w:r>
      <w:r w:rsidR="00002EFA" w:rsidRPr="001465D9">
        <w:rPr>
          <w:rFonts w:asciiTheme="minorHAnsi" w:hAnsiTheme="minorHAnsi" w:cstheme="minorHAnsi"/>
          <w:color w:val="auto"/>
        </w:rPr>
        <w:t>.</w:t>
      </w:r>
      <w:r w:rsidR="00EA7582" w:rsidRPr="001465D9">
        <w:rPr>
          <w:rFonts w:asciiTheme="minorHAnsi" w:hAnsiTheme="minorHAnsi" w:cstheme="minorHAnsi"/>
          <w:color w:val="auto"/>
        </w:rPr>
        <w:t xml:space="preserve"> Like any London borough we have our local challenges </w:t>
      </w:r>
      <w:r w:rsidR="008C13F5" w:rsidRPr="001465D9">
        <w:rPr>
          <w:rFonts w:asciiTheme="minorHAnsi" w:hAnsiTheme="minorHAnsi" w:cstheme="minorHAnsi"/>
          <w:color w:val="auto"/>
        </w:rPr>
        <w:t xml:space="preserve">and supporting young people to a better future is crucial. Here are </w:t>
      </w:r>
      <w:r w:rsidR="007C4060">
        <w:rPr>
          <w:rFonts w:asciiTheme="minorHAnsi" w:hAnsiTheme="minorHAnsi" w:cstheme="minorHAnsi"/>
          <w:color w:val="auto"/>
        </w:rPr>
        <w:t xml:space="preserve">just </w:t>
      </w:r>
      <w:r w:rsidR="008C13F5" w:rsidRPr="001465D9">
        <w:rPr>
          <w:rFonts w:asciiTheme="minorHAnsi" w:hAnsiTheme="minorHAnsi" w:cstheme="minorHAnsi"/>
          <w:color w:val="auto"/>
        </w:rPr>
        <w:t xml:space="preserve">some of our challenges: </w:t>
      </w:r>
    </w:p>
    <w:p w14:paraId="2E23D788" w14:textId="301058A5" w:rsidR="008C13F5" w:rsidRPr="001465D9" w:rsidRDefault="008C13F5" w:rsidP="00002EFA">
      <w:pPr>
        <w:widowControl w:val="0"/>
        <w:spacing w:line="240" w:lineRule="auto"/>
        <w:ind w:hanging="1"/>
        <w:jc w:val="both"/>
        <w:rPr>
          <w:rFonts w:asciiTheme="minorHAnsi" w:hAnsiTheme="minorHAnsi" w:cstheme="minorHAnsi"/>
          <w:color w:val="auto"/>
        </w:rPr>
      </w:pPr>
    </w:p>
    <w:p w14:paraId="7F2303D6" w14:textId="77777777" w:rsidR="008C13F5" w:rsidRPr="001465D9" w:rsidRDefault="008C13F5" w:rsidP="008C13F5">
      <w:pPr>
        <w:shd w:val="clear" w:color="auto" w:fill="FFFFFF"/>
        <w:tabs>
          <w:tab w:val="left" w:pos="142"/>
        </w:tabs>
        <w:rPr>
          <w:rFonts w:asciiTheme="minorHAnsi" w:hAnsiTheme="minorHAnsi" w:cstheme="minorHAnsi"/>
          <w:b/>
          <w:sz w:val="23"/>
          <w:szCs w:val="23"/>
        </w:rPr>
      </w:pPr>
      <w:r w:rsidRPr="001465D9">
        <w:rPr>
          <w:rFonts w:asciiTheme="minorHAnsi" w:hAnsiTheme="minorHAnsi" w:cstheme="minorHAnsi"/>
          <w:b/>
          <w:sz w:val="23"/>
          <w:szCs w:val="23"/>
        </w:rPr>
        <w:t>Strategic Need:</w:t>
      </w:r>
    </w:p>
    <w:p w14:paraId="7D572964" w14:textId="77777777" w:rsidR="008C13F5" w:rsidRPr="001465D9" w:rsidRDefault="008C13F5" w:rsidP="008C13F5">
      <w:pPr>
        <w:shd w:val="clear" w:color="auto" w:fill="FFFFFF"/>
        <w:tabs>
          <w:tab w:val="left" w:pos="142"/>
        </w:tabs>
        <w:rPr>
          <w:rFonts w:asciiTheme="minorHAnsi" w:hAnsiTheme="minorHAnsi" w:cstheme="minorHAnsi"/>
          <w:b/>
          <w:sz w:val="23"/>
          <w:szCs w:val="23"/>
        </w:rPr>
      </w:pPr>
    </w:p>
    <w:p w14:paraId="13DBDCE3"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There are 99,152 children in Barnet aged 0-19, 26% of the overall population. Barnet is forecast to have the largest number of children of any London borough by 2020.  The population of children and young people in Barnet is estimated to grow by 3% between 2018 and 2025, when it is projected to reach 101,875. </w:t>
      </w:r>
      <w:r w:rsidRPr="001465D9">
        <w:rPr>
          <w:rFonts w:asciiTheme="minorHAnsi" w:hAnsiTheme="minorHAnsi" w:cstheme="minorHAnsi"/>
          <w:i/>
          <w:sz w:val="23"/>
          <w:szCs w:val="23"/>
        </w:rPr>
        <w:t>(Barnet Children and Young People’s Plan (2019-23).</w:t>
      </w:r>
    </w:p>
    <w:p w14:paraId="74B5B82B"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Projections suggest that by 2025, the population of children and young people in Colindale will be the highest of any ward, although the wards with the highest proportions of young people aged 0-19 years old in 2025 are projected to be: Golders Green (32%), Edgware (30%) and Burnt Oak (29%). </w:t>
      </w:r>
      <w:r w:rsidRPr="001465D9">
        <w:rPr>
          <w:rFonts w:asciiTheme="minorHAnsi" w:hAnsiTheme="minorHAnsi" w:cstheme="minorHAnsi"/>
          <w:i/>
          <w:sz w:val="23"/>
          <w:szCs w:val="23"/>
        </w:rPr>
        <w:t>(Barnet Children and Young People’s Plan (2019-23).</w:t>
      </w:r>
    </w:p>
    <w:p w14:paraId="7A67434D"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The overall number of children and young people with SEN statements or Education, Health and Care Plans rose by 26% between 2014 and 2017 and is expected to rise by a further 20% between 2017 and 2025. </w:t>
      </w:r>
      <w:r w:rsidRPr="001465D9">
        <w:rPr>
          <w:rFonts w:asciiTheme="minorHAnsi" w:hAnsiTheme="minorHAnsi" w:cstheme="minorHAnsi"/>
          <w:i/>
          <w:sz w:val="23"/>
          <w:szCs w:val="23"/>
        </w:rPr>
        <w:t>(Barnet Children and Young People’s Plan (2019-23).</w:t>
      </w:r>
    </w:p>
    <w:p w14:paraId="668DE093"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There are more children from all Black and Minority Ethnic groups in the 0 – 9 age group, than there are White children. Children and young people in the 10 – 19 age groups are predominantly White. This demonstrates a more diverse population shift in the future in terms of ethnicity. </w:t>
      </w:r>
      <w:r w:rsidRPr="001465D9">
        <w:rPr>
          <w:rFonts w:asciiTheme="minorHAnsi" w:hAnsiTheme="minorHAnsi" w:cstheme="minorHAnsi"/>
          <w:i/>
          <w:sz w:val="23"/>
          <w:szCs w:val="23"/>
        </w:rPr>
        <w:t>(Barnet Joint Strategic Needs Assessment, 2015)</w:t>
      </w:r>
    </w:p>
    <w:p w14:paraId="6BED4E20" w14:textId="77777777" w:rsidR="008C13F5" w:rsidRPr="001465D9" w:rsidRDefault="008C13F5" w:rsidP="008C13F5">
      <w:pPr>
        <w:pStyle w:val="ListParagraph"/>
        <w:numPr>
          <w:ilvl w:val="0"/>
          <w:numId w:val="18"/>
        </w:numPr>
        <w:spacing w:after="160" w:line="259" w:lineRule="auto"/>
        <w:rPr>
          <w:rFonts w:asciiTheme="minorHAnsi" w:hAnsiTheme="minorHAnsi" w:cstheme="minorHAnsi"/>
          <w:i/>
          <w:sz w:val="23"/>
          <w:szCs w:val="23"/>
        </w:rPr>
      </w:pPr>
      <w:r w:rsidRPr="001465D9">
        <w:rPr>
          <w:rFonts w:asciiTheme="minorHAnsi" w:hAnsiTheme="minorHAnsi" w:cstheme="minorHAnsi"/>
          <w:sz w:val="23"/>
          <w:szCs w:val="23"/>
        </w:rPr>
        <w:t xml:space="preserve">Young people’s top three concerns about local area are: crime (53%); lack of jobs (33%); and not enough being done for young people (31%). </w:t>
      </w:r>
      <w:r w:rsidRPr="001465D9">
        <w:rPr>
          <w:rFonts w:asciiTheme="minorHAnsi" w:hAnsiTheme="minorHAnsi" w:cstheme="minorHAnsi"/>
          <w:i/>
          <w:sz w:val="23"/>
          <w:szCs w:val="23"/>
        </w:rPr>
        <w:t xml:space="preserve">(Barnet Youth Perception Survey, 2018) </w:t>
      </w:r>
    </w:p>
    <w:p w14:paraId="09DB22F4"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Approximately 17.4% of Barnet’s children aged under 16 years are living in low-income families </w:t>
      </w:r>
      <w:r w:rsidRPr="001465D9">
        <w:rPr>
          <w:rFonts w:asciiTheme="minorHAnsi" w:hAnsiTheme="minorHAnsi" w:cstheme="minorHAnsi"/>
          <w:i/>
          <w:sz w:val="23"/>
          <w:szCs w:val="23"/>
        </w:rPr>
        <w:t>(Barnet JSNA 2015).</w:t>
      </w:r>
      <w:r w:rsidRPr="001465D9">
        <w:rPr>
          <w:rFonts w:asciiTheme="minorHAnsi" w:hAnsiTheme="minorHAnsi" w:cstheme="minorHAnsi"/>
          <w:sz w:val="23"/>
          <w:szCs w:val="23"/>
        </w:rPr>
        <w:t xml:space="preserve"> </w:t>
      </w:r>
    </w:p>
    <w:p w14:paraId="36D8B1E6"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There are high levels of child obesity in Colindale (13.1%) and Burnt Oak (12.1%) </w:t>
      </w:r>
      <w:r w:rsidRPr="001465D9">
        <w:rPr>
          <w:rFonts w:asciiTheme="minorHAnsi" w:hAnsiTheme="minorHAnsi" w:cstheme="minorHAnsi"/>
          <w:i/>
          <w:sz w:val="23"/>
          <w:szCs w:val="23"/>
        </w:rPr>
        <w:t>(Barnet JSNA 2015).</w:t>
      </w:r>
    </w:p>
    <w:p w14:paraId="322D946E"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t xml:space="preserve">The proportion of children who speak English as an additional language in primary schools is 51.2% (the national average is 20.1%). In secondary schools it is 38.2% (the national average is 15.7%). </w:t>
      </w:r>
      <w:r w:rsidRPr="001465D9">
        <w:rPr>
          <w:rFonts w:asciiTheme="minorHAnsi" w:hAnsiTheme="minorHAnsi" w:cstheme="minorHAnsi"/>
          <w:i/>
          <w:sz w:val="23"/>
          <w:szCs w:val="23"/>
        </w:rPr>
        <w:t>(Barnet Children and Young People’s Plan (2019-23).</w:t>
      </w:r>
    </w:p>
    <w:p w14:paraId="19A40B91" w14:textId="77777777" w:rsidR="008C13F5" w:rsidRPr="001465D9" w:rsidRDefault="008C13F5" w:rsidP="008C13F5">
      <w:pPr>
        <w:pStyle w:val="ListParagraph"/>
        <w:numPr>
          <w:ilvl w:val="0"/>
          <w:numId w:val="18"/>
        </w:numPr>
        <w:spacing w:after="160" w:line="259" w:lineRule="auto"/>
        <w:rPr>
          <w:rFonts w:asciiTheme="minorHAnsi" w:hAnsiTheme="minorHAnsi" w:cstheme="minorHAnsi"/>
          <w:sz w:val="23"/>
          <w:szCs w:val="23"/>
        </w:rPr>
      </w:pPr>
      <w:r w:rsidRPr="001465D9">
        <w:rPr>
          <w:rFonts w:asciiTheme="minorHAnsi" w:hAnsiTheme="minorHAnsi" w:cstheme="minorHAnsi"/>
          <w:sz w:val="23"/>
          <w:szCs w:val="23"/>
        </w:rPr>
        <w:lastRenderedPageBreak/>
        <w:t xml:space="preserve">Child poverty in the borough is highest in Burnt Oak (36%) and Colindale (37.5%), against a national average of 29% </w:t>
      </w:r>
      <w:r w:rsidRPr="001465D9">
        <w:rPr>
          <w:rFonts w:asciiTheme="minorHAnsi" w:hAnsiTheme="minorHAnsi" w:cstheme="minorHAnsi"/>
          <w:i/>
          <w:sz w:val="23"/>
          <w:szCs w:val="23"/>
        </w:rPr>
        <w:t>(Barnet JSNA 2015).</w:t>
      </w:r>
    </w:p>
    <w:p w14:paraId="4C18653D" w14:textId="77777777" w:rsidR="0091004A" w:rsidRPr="001465D9" w:rsidRDefault="0091004A" w:rsidP="0091004A">
      <w:pPr>
        <w:pStyle w:val="Default"/>
        <w:jc w:val="both"/>
        <w:rPr>
          <w:rFonts w:asciiTheme="minorHAnsi" w:hAnsiTheme="minorHAnsi" w:cstheme="minorHAnsi"/>
          <w:sz w:val="22"/>
          <w:szCs w:val="22"/>
        </w:rPr>
      </w:pPr>
    </w:p>
    <w:p w14:paraId="5EF0A901" w14:textId="77777777" w:rsidR="0091004A" w:rsidRPr="001465D9" w:rsidRDefault="0091004A" w:rsidP="0091004A">
      <w:pPr>
        <w:spacing w:line="240" w:lineRule="auto"/>
        <w:rPr>
          <w:rFonts w:asciiTheme="minorHAnsi" w:hAnsiTheme="minorHAnsi" w:cstheme="minorHAnsi"/>
          <w:bCs/>
        </w:rPr>
      </w:pPr>
      <w:r w:rsidRPr="001465D9">
        <w:rPr>
          <w:rFonts w:asciiTheme="minorHAnsi" w:hAnsiTheme="minorHAnsi" w:cstheme="minorHAnsi"/>
          <w:bCs/>
        </w:rPr>
        <w:t>Find out more by watching ….</w:t>
      </w:r>
    </w:p>
    <w:p w14:paraId="51906F04" w14:textId="77777777" w:rsidR="0091004A" w:rsidRPr="001465D9" w:rsidRDefault="0091004A" w:rsidP="0091004A">
      <w:pPr>
        <w:spacing w:line="240" w:lineRule="auto"/>
        <w:rPr>
          <w:rFonts w:asciiTheme="minorHAnsi" w:hAnsiTheme="minorHAnsi" w:cstheme="minorHAnsi"/>
          <w:bCs/>
        </w:rPr>
      </w:pPr>
    </w:p>
    <w:p w14:paraId="2CFFDC9F" w14:textId="77777777" w:rsidR="0091004A" w:rsidRPr="001465D9" w:rsidRDefault="00FD1508" w:rsidP="0091004A">
      <w:pPr>
        <w:spacing w:line="240" w:lineRule="auto"/>
        <w:rPr>
          <w:rFonts w:asciiTheme="minorHAnsi" w:hAnsiTheme="minorHAnsi" w:cstheme="minorHAnsi"/>
          <w:bCs/>
        </w:rPr>
      </w:pPr>
      <w:hyperlink r:id="rId11" w:history="1">
        <w:r w:rsidR="0091004A" w:rsidRPr="001465D9">
          <w:rPr>
            <w:rStyle w:val="Hyperlink"/>
            <w:rFonts w:asciiTheme="minorHAnsi" w:hAnsiTheme="minorHAnsi" w:cstheme="minorHAnsi"/>
            <w:bCs/>
          </w:rPr>
          <w:t>https://www.youtube.com/watch?v=Yb18h1TPRNE</w:t>
        </w:r>
      </w:hyperlink>
    </w:p>
    <w:p w14:paraId="6EBF9660" w14:textId="77777777" w:rsidR="0091004A" w:rsidRPr="001465D9" w:rsidRDefault="0091004A" w:rsidP="0091004A">
      <w:pPr>
        <w:spacing w:line="240" w:lineRule="auto"/>
        <w:rPr>
          <w:rFonts w:asciiTheme="minorHAnsi" w:hAnsiTheme="minorHAnsi" w:cstheme="minorHAnsi"/>
          <w:bCs/>
        </w:rPr>
      </w:pPr>
    </w:p>
    <w:p w14:paraId="46F8E02E" w14:textId="77777777" w:rsidR="0091004A" w:rsidRPr="001465D9" w:rsidRDefault="00FD1508" w:rsidP="0091004A">
      <w:pPr>
        <w:spacing w:line="240" w:lineRule="auto"/>
        <w:rPr>
          <w:rFonts w:asciiTheme="minorHAnsi" w:hAnsiTheme="minorHAnsi" w:cstheme="minorHAnsi"/>
          <w:bCs/>
        </w:rPr>
      </w:pPr>
      <w:hyperlink r:id="rId12" w:history="1">
        <w:r w:rsidR="0091004A" w:rsidRPr="001465D9">
          <w:rPr>
            <w:rStyle w:val="Hyperlink"/>
            <w:rFonts w:asciiTheme="minorHAnsi" w:hAnsiTheme="minorHAnsi" w:cstheme="minorHAnsi"/>
            <w:bCs/>
          </w:rPr>
          <w:t>https://www.youtube.com/watch?v=sZCMoDYEfTQ</w:t>
        </w:r>
      </w:hyperlink>
    </w:p>
    <w:p w14:paraId="327B8848" w14:textId="503A3CD6" w:rsidR="00570A6A" w:rsidRPr="001F5C64" w:rsidRDefault="0091004A" w:rsidP="001F5C64">
      <w:pPr>
        <w:spacing w:line="240" w:lineRule="auto"/>
        <w:jc w:val="right"/>
        <w:rPr>
          <w:rFonts w:asciiTheme="minorHAnsi" w:hAnsiTheme="minorHAnsi" w:cstheme="minorHAnsi"/>
          <w:bCs/>
        </w:rPr>
      </w:pPr>
      <w:r w:rsidRPr="001465D9">
        <w:rPr>
          <w:rFonts w:asciiTheme="minorHAnsi" w:hAnsiTheme="minorHAnsi" w:cstheme="minorHAnsi"/>
          <w:bCs/>
        </w:rPr>
        <w:t>……it might just change your life!</w:t>
      </w:r>
    </w:p>
    <w:p w14:paraId="43B183B0" w14:textId="77777777" w:rsidR="00570A6A" w:rsidRDefault="00570A6A" w:rsidP="005E1DBA">
      <w:pPr>
        <w:pStyle w:val="Default"/>
        <w:rPr>
          <w:rFonts w:ascii="Arial" w:hAnsi="Arial" w:cs="Arial"/>
          <w:b/>
          <w:sz w:val="22"/>
          <w:szCs w:val="22"/>
        </w:rPr>
      </w:pPr>
    </w:p>
    <w:p w14:paraId="3BDA7542" w14:textId="77777777" w:rsidR="00570A6A" w:rsidRDefault="00570A6A" w:rsidP="005E1DBA">
      <w:pPr>
        <w:pStyle w:val="Default"/>
        <w:rPr>
          <w:rFonts w:ascii="Arial" w:hAnsi="Arial" w:cs="Arial"/>
          <w:b/>
          <w:sz w:val="22"/>
          <w:szCs w:val="22"/>
        </w:rPr>
      </w:pPr>
    </w:p>
    <w:p w14:paraId="387C557E" w14:textId="0C15D008" w:rsidR="003F34D4" w:rsidRPr="001F5C64" w:rsidRDefault="003F34D4" w:rsidP="005E1DBA">
      <w:pPr>
        <w:pStyle w:val="Default"/>
        <w:rPr>
          <w:rFonts w:asciiTheme="minorHAnsi" w:hAnsiTheme="minorHAnsi" w:cstheme="minorHAnsi"/>
          <w:b/>
          <w:sz w:val="22"/>
          <w:szCs w:val="22"/>
        </w:rPr>
      </w:pPr>
      <w:r w:rsidRPr="001F5C64">
        <w:rPr>
          <w:rFonts w:asciiTheme="minorHAnsi" w:hAnsiTheme="minorHAnsi" w:cstheme="minorHAnsi"/>
          <w:b/>
          <w:sz w:val="22"/>
          <w:szCs w:val="22"/>
        </w:rPr>
        <w:t>Duties and Responsibilities</w:t>
      </w:r>
    </w:p>
    <w:p w14:paraId="14E8A05D" w14:textId="30C5E1A2" w:rsidR="00002EFA" w:rsidRPr="001F5C64" w:rsidRDefault="00002EFA"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 xml:space="preserve">To </w:t>
      </w:r>
      <w:r w:rsidR="00017DF8" w:rsidRPr="001F5C64">
        <w:rPr>
          <w:rFonts w:asciiTheme="minorHAnsi" w:hAnsiTheme="minorHAnsi" w:cstheme="minorHAnsi"/>
          <w:sz w:val="22"/>
          <w:szCs w:val="22"/>
        </w:rPr>
        <w:t xml:space="preserve">support the </w:t>
      </w:r>
      <w:r w:rsidR="00973787" w:rsidRPr="001F5C64">
        <w:rPr>
          <w:rFonts w:asciiTheme="minorHAnsi" w:hAnsiTheme="minorHAnsi" w:cstheme="minorHAnsi"/>
          <w:sz w:val="22"/>
          <w:szCs w:val="22"/>
        </w:rPr>
        <w:t>development and coordination of a dedicated and</w:t>
      </w:r>
      <w:r w:rsidRPr="001F5C64">
        <w:rPr>
          <w:rFonts w:asciiTheme="minorHAnsi" w:hAnsiTheme="minorHAnsi" w:cstheme="minorHAnsi"/>
          <w:sz w:val="22"/>
          <w:szCs w:val="22"/>
        </w:rPr>
        <w:t xml:space="preserve"> motivated team of staff and volunteers </w:t>
      </w:r>
    </w:p>
    <w:p w14:paraId="326DCA0F" w14:textId="0017C511" w:rsidR="004B5057" w:rsidRPr="001F5C64" w:rsidRDefault="004B5057"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 xml:space="preserve">To lead and </w:t>
      </w:r>
      <w:r w:rsidR="00EE1A59" w:rsidRPr="001F5C64">
        <w:rPr>
          <w:rFonts w:asciiTheme="minorHAnsi" w:hAnsiTheme="minorHAnsi" w:cstheme="minorHAnsi"/>
          <w:sz w:val="22"/>
          <w:szCs w:val="22"/>
        </w:rPr>
        <w:t xml:space="preserve">develop a small team of staff, supporting the </w:t>
      </w:r>
      <w:r w:rsidR="005F6A75" w:rsidRPr="001F5C64">
        <w:rPr>
          <w:rFonts w:asciiTheme="minorHAnsi" w:hAnsiTheme="minorHAnsi" w:cstheme="minorHAnsi"/>
          <w:sz w:val="22"/>
          <w:szCs w:val="22"/>
        </w:rPr>
        <w:t xml:space="preserve">overall youth work offer. </w:t>
      </w:r>
    </w:p>
    <w:p w14:paraId="3B5CBE3E" w14:textId="412D0B6B" w:rsidR="003F34D4" w:rsidRPr="001F5C64" w:rsidRDefault="003F34D4"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Through the</w:t>
      </w:r>
      <w:r w:rsidR="008A3676" w:rsidRPr="001F5C64">
        <w:rPr>
          <w:rFonts w:asciiTheme="minorHAnsi" w:hAnsiTheme="minorHAnsi" w:cstheme="minorHAnsi"/>
          <w:sz w:val="22"/>
          <w:szCs w:val="22"/>
        </w:rPr>
        <w:t xml:space="preserve"> Unitas</w:t>
      </w:r>
      <w:r w:rsidRPr="001F5C64">
        <w:rPr>
          <w:rFonts w:asciiTheme="minorHAnsi" w:hAnsiTheme="minorHAnsi" w:cstheme="minorHAnsi"/>
          <w:sz w:val="22"/>
          <w:szCs w:val="22"/>
        </w:rPr>
        <w:t xml:space="preserve"> Youth Zone delivery team, to </w:t>
      </w:r>
      <w:r w:rsidR="00973787" w:rsidRPr="001F5C64">
        <w:rPr>
          <w:rFonts w:asciiTheme="minorHAnsi" w:hAnsiTheme="minorHAnsi" w:cstheme="minorHAnsi"/>
          <w:sz w:val="22"/>
          <w:szCs w:val="22"/>
        </w:rPr>
        <w:t xml:space="preserve">support the </w:t>
      </w:r>
      <w:r w:rsidRPr="001F5C64">
        <w:rPr>
          <w:rFonts w:asciiTheme="minorHAnsi" w:hAnsiTheme="minorHAnsi" w:cstheme="minorHAnsi"/>
          <w:sz w:val="22"/>
          <w:szCs w:val="22"/>
        </w:rPr>
        <w:t>deliver</w:t>
      </w:r>
      <w:r w:rsidR="00973787" w:rsidRPr="001F5C64">
        <w:rPr>
          <w:rFonts w:asciiTheme="minorHAnsi" w:hAnsiTheme="minorHAnsi" w:cstheme="minorHAnsi"/>
          <w:sz w:val="22"/>
          <w:szCs w:val="22"/>
        </w:rPr>
        <w:t>y of</w:t>
      </w:r>
      <w:r w:rsidRPr="001F5C64">
        <w:rPr>
          <w:rFonts w:asciiTheme="minorHAnsi" w:hAnsiTheme="minorHAnsi" w:cstheme="minorHAnsi"/>
          <w:sz w:val="22"/>
          <w:szCs w:val="22"/>
        </w:rPr>
        <w:t xml:space="preserve"> a 7 day a week, inclusive offer to young people, within a culture of continuous improvement;</w:t>
      </w:r>
    </w:p>
    <w:p w14:paraId="6FFB1BAD" w14:textId="34FC2508" w:rsidR="003F34D4" w:rsidRDefault="00762997"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Working alongside the Head of Youth Work a</w:t>
      </w:r>
      <w:r w:rsidR="003F34D4" w:rsidRPr="001F5C64">
        <w:rPr>
          <w:rFonts w:asciiTheme="minorHAnsi" w:hAnsiTheme="minorHAnsi" w:cstheme="minorHAnsi"/>
          <w:sz w:val="22"/>
          <w:szCs w:val="22"/>
        </w:rPr>
        <w:t>ssist the delivery managers to programme and structure effectively and safely, the sessions on offer to young people;</w:t>
      </w:r>
    </w:p>
    <w:p w14:paraId="482560D3" w14:textId="5663218A" w:rsidR="004276D4" w:rsidRPr="001F5C64" w:rsidRDefault="004276D4" w:rsidP="00F77D33">
      <w:pPr>
        <w:pStyle w:val="Default"/>
        <w:numPr>
          <w:ilvl w:val="0"/>
          <w:numId w:val="11"/>
        </w:numPr>
        <w:ind w:left="357" w:hanging="357"/>
        <w:rPr>
          <w:rFonts w:asciiTheme="minorHAnsi" w:hAnsiTheme="minorHAnsi" w:cstheme="minorHAnsi"/>
          <w:sz w:val="22"/>
          <w:szCs w:val="22"/>
        </w:rPr>
      </w:pPr>
      <w:r>
        <w:rPr>
          <w:rFonts w:asciiTheme="minorHAnsi" w:hAnsiTheme="minorHAnsi" w:cstheme="minorHAnsi"/>
          <w:sz w:val="22"/>
          <w:szCs w:val="22"/>
        </w:rPr>
        <w:t>To support across o</w:t>
      </w:r>
      <w:r w:rsidR="00405A5C">
        <w:rPr>
          <w:rFonts w:asciiTheme="minorHAnsi" w:hAnsiTheme="minorHAnsi" w:cstheme="minorHAnsi"/>
          <w:sz w:val="22"/>
          <w:szCs w:val="22"/>
        </w:rPr>
        <w:t xml:space="preserve">ur </w:t>
      </w:r>
      <w:r>
        <w:rPr>
          <w:rFonts w:asciiTheme="minorHAnsi" w:hAnsiTheme="minorHAnsi" w:cstheme="minorHAnsi"/>
          <w:sz w:val="22"/>
          <w:szCs w:val="22"/>
        </w:rPr>
        <w:t>HR</w:t>
      </w:r>
      <w:r w:rsidR="00405A5C">
        <w:rPr>
          <w:rFonts w:asciiTheme="minorHAnsi" w:hAnsiTheme="minorHAnsi" w:cstheme="minorHAnsi"/>
          <w:sz w:val="22"/>
          <w:szCs w:val="22"/>
        </w:rPr>
        <w:t>, business</w:t>
      </w:r>
      <w:r>
        <w:rPr>
          <w:rFonts w:asciiTheme="minorHAnsi" w:hAnsiTheme="minorHAnsi" w:cstheme="minorHAnsi"/>
          <w:sz w:val="22"/>
          <w:szCs w:val="22"/>
        </w:rPr>
        <w:t xml:space="preserve"> and back office function</w:t>
      </w:r>
      <w:r w:rsidR="00405A5C">
        <w:rPr>
          <w:rFonts w:asciiTheme="minorHAnsi" w:hAnsiTheme="minorHAnsi" w:cstheme="minorHAnsi"/>
          <w:sz w:val="22"/>
          <w:szCs w:val="22"/>
        </w:rPr>
        <w:t>s</w:t>
      </w:r>
      <w:r>
        <w:rPr>
          <w:rFonts w:asciiTheme="minorHAnsi" w:hAnsiTheme="minorHAnsi" w:cstheme="minorHAnsi"/>
          <w:sz w:val="22"/>
          <w:szCs w:val="22"/>
        </w:rPr>
        <w:t xml:space="preserve"> ensuring that there is </w:t>
      </w:r>
      <w:r w:rsidR="00405A5C">
        <w:rPr>
          <w:rFonts w:asciiTheme="minorHAnsi" w:hAnsiTheme="minorHAnsi" w:cstheme="minorHAnsi"/>
          <w:sz w:val="22"/>
          <w:szCs w:val="22"/>
        </w:rPr>
        <w:t>effective working and strong communication</w:t>
      </w:r>
      <w:r w:rsidR="00FD1508">
        <w:rPr>
          <w:rFonts w:asciiTheme="minorHAnsi" w:hAnsiTheme="minorHAnsi" w:cstheme="minorHAnsi"/>
          <w:sz w:val="22"/>
          <w:szCs w:val="22"/>
        </w:rPr>
        <w:t xml:space="preserve"> between departments. </w:t>
      </w:r>
      <w:bookmarkStart w:id="0" w:name="_GoBack"/>
      <w:bookmarkEnd w:id="0"/>
    </w:p>
    <w:p w14:paraId="0ED715C6" w14:textId="3BD2AC6D" w:rsidR="00876E7B" w:rsidRPr="001F5C64" w:rsidRDefault="003F34D4" w:rsidP="00876E7B">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develop and motivate the delivery team to provide an exceptional offer for young people, and be a role model for both the team and young people, presenting a positive ‘can do’ attitude;</w:t>
      </w:r>
    </w:p>
    <w:p w14:paraId="2EC9667A" w14:textId="77777777" w:rsidR="003F34D4" w:rsidRPr="001F5C64" w:rsidRDefault="003F34D4"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 xml:space="preserve">To work within the performance framework of the Youth Zone and </w:t>
      </w:r>
      <w:proofErr w:type="spellStart"/>
      <w:r w:rsidRPr="001F5C64">
        <w:rPr>
          <w:rFonts w:asciiTheme="minorHAnsi" w:hAnsiTheme="minorHAnsi" w:cstheme="minorHAnsi"/>
          <w:sz w:val="22"/>
          <w:szCs w:val="22"/>
        </w:rPr>
        <w:t>OnSide</w:t>
      </w:r>
      <w:proofErr w:type="spellEnd"/>
      <w:r w:rsidRPr="001F5C64">
        <w:rPr>
          <w:rFonts w:asciiTheme="minorHAnsi" w:hAnsiTheme="minorHAnsi" w:cstheme="minorHAnsi"/>
          <w:sz w:val="22"/>
          <w:szCs w:val="22"/>
        </w:rPr>
        <w:t>;</w:t>
      </w:r>
    </w:p>
    <w:p w14:paraId="7F6D0F6A" w14:textId="77777777" w:rsidR="003F34D4" w:rsidRPr="001F5C64" w:rsidRDefault="003F34D4"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ensure the offer is well communicated to all young people;</w:t>
      </w:r>
    </w:p>
    <w:p w14:paraId="15F53F16" w14:textId="77777777" w:rsidR="003F34D4" w:rsidRPr="001F5C64" w:rsidRDefault="00EE358F"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ensure standards of behaviour, within the Youth Zone, are maintained;</w:t>
      </w:r>
    </w:p>
    <w:p w14:paraId="7C81DFEB" w14:textId="77777777" w:rsidR="00EE358F" w:rsidRPr="001F5C64" w:rsidRDefault="00335A36"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comply with all policies and procedures, with particular reference to safeguarding, codes of conduct, health and safety, and equality and diversity, to ensure all activities are accessible;</w:t>
      </w:r>
    </w:p>
    <w:p w14:paraId="1D782BAA" w14:textId="77777777" w:rsidR="003F34D4" w:rsidRPr="001F5C64" w:rsidRDefault="00335A36"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ensure the facilities remain at a high standard through the effective communication of issues to the support team, and ensure the building is fit for purpose;</w:t>
      </w:r>
    </w:p>
    <w:p w14:paraId="262FE4D0" w14:textId="77777777" w:rsidR="00F77D33" w:rsidRPr="001F5C64" w:rsidRDefault="00335A36" w:rsidP="00F77D33">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represent the Youth Zone positively and effectively in all dealings with internal colleagues and externa</w:t>
      </w:r>
      <w:r w:rsidR="00D07B5F" w:rsidRPr="001F5C64">
        <w:rPr>
          <w:rFonts w:asciiTheme="minorHAnsi" w:hAnsiTheme="minorHAnsi" w:cstheme="minorHAnsi"/>
          <w:sz w:val="22"/>
          <w:szCs w:val="22"/>
        </w:rPr>
        <w:t>l partners;</w:t>
      </w:r>
    </w:p>
    <w:p w14:paraId="1669C10D" w14:textId="77777777" w:rsidR="00322484" w:rsidRPr="001F5C64" w:rsidRDefault="00F77D33" w:rsidP="00322484">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ensure that young people and their ideas contribute fully to the planning and delivery of all activities in the Youth Zone</w:t>
      </w:r>
      <w:r w:rsidR="00D07B5F" w:rsidRPr="001F5C64">
        <w:rPr>
          <w:rFonts w:asciiTheme="minorHAnsi" w:hAnsiTheme="minorHAnsi" w:cstheme="minorHAnsi"/>
          <w:sz w:val="22"/>
          <w:szCs w:val="22"/>
        </w:rPr>
        <w:t>;</w:t>
      </w:r>
    </w:p>
    <w:p w14:paraId="721FE01E" w14:textId="77777777" w:rsidR="00322484" w:rsidRPr="001F5C64" w:rsidRDefault="00322484" w:rsidP="00322484">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ensure that overall and programme participation targets are consistently met, for example attendance targets and outcomes targets for funded projects</w:t>
      </w:r>
      <w:r w:rsidR="00D07B5F" w:rsidRPr="001F5C64">
        <w:rPr>
          <w:rFonts w:asciiTheme="minorHAnsi" w:hAnsiTheme="minorHAnsi" w:cstheme="minorHAnsi"/>
          <w:sz w:val="22"/>
          <w:szCs w:val="22"/>
        </w:rPr>
        <w:t>;</w:t>
      </w:r>
    </w:p>
    <w:p w14:paraId="4BE5DB47" w14:textId="77777777" w:rsidR="00322484" w:rsidRPr="001F5C64" w:rsidRDefault="00322484" w:rsidP="00322484">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manage budgets as required</w:t>
      </w:r>
      <w:r w:rsidR="00D07B5F" w:rsidRPr="001F5C64">
        <w:rPr>
          <w:rFonts w:asciiTheme="minorHAnsi" w:hAnsiTheme="minorHAnsi" w:cstheme="minorHAnsi"/>
          <w:sz w:val="22"/>
          <w:szCs w:val="22"/>
        </w:rPr>
        <w:t>;</w:t>
      </w:r>
    </w:p>
    <w:p w14:paraId="4C1A20B6" w14:textId="77777777" w:rsidR="00BB5671" w:rsidRPr="001F5C64" w:rsidRDefault="00322484" w:rsidP="00BB5671">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lastRenderedPageBreak/>
        <w:t>To demonstrate commitment to the process of feedback and review of the Youth Zone’s delivery, and develop systems and procedures to measure performance in order to demonstrate the impact of the Youth Zone, and ensure continuous improvement of delivery</w:t>
      </w:r>
      <w:r w:rsidR="00D07B5F" w:rsidRPr="001F5C64">
        <w:rPr>
          <w:rFonts w:asciiTheme="minorHAnsi" w:hAnsiTheme="minorHAnsi" w:cstheme="minorHAnsi"/>
          <w:sz w:val="22"/>
          <w:szCs w:val="22"/>
        </w:rPr>
        <w:t>;</w:t>
      </w:r>
    </w:p>
    <w:p w14:paraId="2165D1DE" w14:textId="77777777" w:rsidR="00BB5671" w:rsidRPr="001F5C64" w:rsidRDefault="00BB5671" w:rsidP="00BB5671">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 xml:space="preserve">To develop relationships </w:t>
      </w:r>
      <w:r w:rsidR="00B76235" w:rsidRPr="001F5C64">
        <w:rPr>
          <w:rFonts w:asciiTheme="minorHAnsi" w:hAnsiTheme="minorHAnsi" w:cstheme="minorHAnsi"/>
          <w:sz w:val="22"/>
          <w:szCs w:val="22"/>
        </w:rPr>
        <w:t xml:space="preserve">and partnerships within </w:t>
      </w:r>
      <w:r w:rsidR="00B76235" w:rsidRPr="001F5C64">
        <w:rPr>
          <w:rFonts w:asciiTheme="minorHAnsi" w:hAnsiTheme="minorHAnsi" w:cstheme="minorHAnsi"/>
          <w:color w:val="auto"/>
          <w:sz w:val="22"/>
          <w:szCs w:val="22"/>
        </w:rPr>
        <w:t>the borough</w:t>
      </w:r>
      <w:r w:rsidRPr="001F5C64">
        <w:rPr>
          <w:rFonts w:asciiTheme="minorHAnsi" w:hAnsiTheme="minorHAnsi" w:cstheme="minorHAnsi"/>
          <w:color w:val="auto"/>
          <w:sz w:val="22"/>
          <w:szCs w:val="22"/>
        </w:rPr>
        <w:t xml:space="preserve">, </w:t>
      </w:r>
      <w:r w:rsidRPr="001F5C64">
        <w:rPr>
          <w:rFonts w:asciiTheme="minorHAnsi" w:hAnsiTheme="minorHAnsi" w:cstheme="minorHAnsi"/>
          <w:sz w:val="22"/>
          <w:szCs w:val="22"/>
        </w:rPr>
        <w:t>exploring areas for joint working where appropriate</w:t>
      </w:r>
      <w:r w:rsidR="00D07B5F" w:rsidRPr="001F5C64">
        <w:rPr>
          <w:rFonts w:asciiTheme="minorHAnsi" w:hAnsiTheme="minorHAnsi" w:cstheme="minorHAnsi"/>
          <w:sz w:val="22"/>
          <w:szCs w:val="22"/>
        </w:rPr>
        <w:t>;</w:t>
      </w:r>
    </w:p>
    <w:p w14:paraId="5A30ECC4" w14:textId="77777777" w:rsidR="00BB5671" w:rsidRPr="001F5C64" w:rsidRDefault="00BB5671" w:rsidP="00BB5671">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network at a senior level with key partners, stakeholders and supporters, in order to maintain relationships at the highest level to secure significant support</w:t>
      </w:r>
      <w:r w:rsidR="00D07B5F" w:rsidRPr="001F5C64">
        <w:rPr>
          <w:rFonts w:asciiTheme="minorHAnsi" w:hAnsiTheme="minorHAnsi" w:cstheme="minorHAnsi"/>
          <w:sz w:val="22"/>
          <w:szCs w:val="22"/>
        </w:rPr>
        <w:t>;</w:t>
      </w:r>
    </w:p>
    <w:p w14:paraId="424F43D9" w14:textId="2C28B574" w:rsidR="00BB5671" w:rsidRPr="001F5C64" w:rsidRDefault="00BB5671" w:rsidP="00BB5671">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carry out any other reasonable duties as requ</w:t>
      </w:r>
      <w:r w:rsidR="00D07B5F" w:rsidRPr="001F5C64">
        <w:rPr>
          <w:rFonts w:asciiTheme="minorHAnsi" w:hAnsiTheme="minorHAnsi" w:cstheme="minorHAnsi"/>
          <w:sz w:val="22"/>
          <w:szCs w:val="22"/>
        </w:rPr>
        <w:t xml:space="preserve">ested by the </w:t>
      </w:r>
      <w:r w:rsidR="004B5057" w:rsidRPr="001F5C64">
        <w:rPr>
          <w:rFonts w:asciiTheme="minorHAnsi" w:hAnsiTheme="minorHAnsi" w:cstheme="minorHAnsi"/>
          <w:sz w:val="22"/>
          <w:szCs w:val="22"/>
        </w:rPr>
        <w:t xml:space="preserve">Head of Youth Work </w:t>
      </w:r>
    </w:p>
    <w:p w14:paraId="75EAA9E8" w14:textId="77777777" w:rsidR="00BB5671" w:rsidRPr="001F5C64" w:rsidRDefault="00BB5671" w:rsidP="00BB5671">
      <w:pPr>
        <w:pStyle w:val="Default"/>
        <w:numPr>
          <w:ilvl w:val="0"/>
          <w:numId w:val="11"/>
        </w:numPr>
        <w:ind w:left="357" w:hanging="357"/>
        <w:rPr>
          <w:rFonts w:asciiTheme="minorHAnsi" w:hAnsiTheme="minorHAnsi" w:cstheme="minorHAnsi"/>
          <w:sz w:val="22"/>
          <w:szCs w:val="22"/>
        </w:rPr>
      </w:pPr>
      <w:r w:rsidRPr="001F5C64">
        <w:rPr>
          <w:rFonts w:asciiTheme="minorHAnsi" w:hAnsiTheme="minorHAnsi" w:cstheme="minorHAnsi"/>
          <w:sz w:val="22"/>
          <w:szCs w:val="22"/>
        </w:rPr>
        <w:t>To manage and develop teams of staff, including part time youth workers and volunteers, supporting and coaching them to achieve their full potential</w:t>
      </w:r>
      <w:r w:rsidR="00D07B5F" w:rsidRPr="001F5C64">
        <w:rPr>
          <w:rFonts w:asciiTheme="minorHAnsi" w:hAnsiTheme="minorHAnsi" w:cstheme="minorHAnsi"/>
          <w:sz w:val="22"/>
          <w:szCs w:val="22"/>
        </w:rPr>
        <w:t>.</w:t>
      </w:r>
    </w:p>
    <w:p w14:paraId="7BEF529E" w14:textId="77777777" w:rsidR="001927A3" w:rsidRPr="001F5C64" w:rsidRDefault="001927A3" w:rsidP="005E1DBA">
      <w:pPr>
        <w:widowControl w:val="0"/>
        <w:spacing w:line="240" w:lineRule="auto"/>
        <w:contextualSpacing/>
        <w:rPr>
          <w:rFonts w:asciiTheme="minorHAnsi" w:hAnsiTheme="minorHAnsi" w:cstheme="minorHAnsi"/>
        </w:rPr>
      </w:pPr>
    </w:p>
    <w:p w14:paraId="27417009" w14:textId="77777777" w:rsidR="004A5B24" w:rsidRPr="001F5C64" w:rsidRDefault="004A5B24" w:rsidP="005E1DBA">
      <w:pPr>
        <w:widowControl w:val="0"/>
        <w:spacing w:line="240" w:lineRule="auto"/>
        <w:contextualSpacing/>
        <w:rPr>
          <w:rFonts w:asciiTheme="minorHAnsi" w:hAnsiTheme="minorHAnsi" w:cstheme="minorHAnsi"/>
          <w:b/>
        </w:rPr>
      </w:pPr>
      <w:r w:rsidRPr="001F5C64">
        <w:rPr>
          <w:rFonts w:asciiTheme="minorHAnsi" w:hAnsiTheme="minorHAnsi" w:cstheme="minorHAnsi"/>
          <w:b/>
        </w:rPr>
        <w:t>Person Specification</w:t>
      </w:r>
    </w:p>
    <w:p w14:paraId="1473CDD5" w14:textId="77777777" w:rsidR="004A5B24" w:rsidRPr="001F5C64" w:rsidRDefault="004A5B24" w:rsidP="005E1DBA">
      <w:pPr>
        <w:widowControl w:val="0"/>
        <w:spacing w:line="240" w:lineRule="auto"/>
        <w:contextualSpacing/>
        <w:rPr>
          <w:rFonts w:asciiTheme="minorHAnsi" w:hAnsiTheme="minorHAnsi" w:cstheme="minorHAnsi"/>
        </w:rPr>
      </w:pPr>
    </w:p>
    <w:tbl>
      <w:tblPr>
        <w:tblStyle w:val="TableGrid"/>
        <w:tblW w:w="9493" w:type="dxa"/>
        <w:tblLayout w:type="fixed"/>
        <w:tblLook w:val="0000" w:firstRow="0" w:lastRow="0" w:firstColumn="0" w:lastColumn="0" w:noHBand="0" w:noVBand="0"/>
      </w:tblPr>
      <w:tblGrid>
        <w:gridCol w:w="6658"/>
        <w:gridCol w:w="1417"/>
        <w:gridCol w:w="1418"/>
      </w:tblGrid>
      <w:tr w:rsidR="001927A3" w:rsidRPr="001F5C64" w14:paraId="0F038C80" w14:textId="77777777" w:rsidTr="00D07B5F">
        <w:trPr>
          <w:trHeight w:val="415"/>
        </w:trPr>
        <w:tc>
          <w:tcPr>
            <w:tcW w:w="6658" w:type="dxa"/>
          </w:tcPr>
          <w:p w14:paraId="39AC1F93"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Person Specification Selection Criteria* </w:t>
            </w:r>
          </w:p>
          <w:p w14:paraId="1B4410EA"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A = Application Form</w:t>
            </w:r>
            <w:r w:rsidR="00D935A1" w:rsidRPr="001F5C64">
              <w:rPr>
                <w:rFonts w:asciiTheme="minorHAnsi" w:hAnsiTheme="minorHAnsi" w:cstheme="minorHAnsi"/>
              </w:rPr>
              <w:t>,</w:t>
            </w:r>
            <w:r w:rsidRPr="001F5C64">
              <w:rPr>
                <w:rFonts w:asciiTheme="minorHAnsi" w:hAnsiTheme="minorHAnsi" w:cstheme="minorHAnsi"/>
              </w:rPr>
              <w:t xml:space="preserve"> I = Interview</w:t>
            </w:r>
            <w:r w:rsidR="00D935A1" w:rsidRPr="001F5C64">
              <w:rPr>
                <w:rFonts w:asciiTheme="minorHAnsi" w:hAnsiTheme="minorHAnsi" w:cstheme="minorHAnsi"/>
              </w:rPr>
              <w:t>,</w:t>
            </w:r>
            <w:r w:rsidRPr="001F5C64">
              <w:rPr>
                <w:rFonts w:asciiTheme="minorHAnsi" w:hAnsiTheme="minorHAnsi" w:cstheme="minorHAnsi"/>
              </w:rPr>
              <w:t xml:space="preserve"> T = Assessment </w:t>
            </w:r>
          </w:p>
        </w:tc>
        <w:tc>
          <w:tcPr>
            <w:tcW w:w="1417" w:type="dxa"/>
          </w:tcPr>
          <w:p w14:paraId="1D499190"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Essential or Desirable </w:t>
            </w:r>
          </w:p>
        </w:tc>
        <w:tc>
          <w:tcPr>
            <w:tcW w:w="1418" w:type="dxa"/>
          </w:tcPr>
          <w:p w14:paraId="2A620FC4"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Method of Assessment </w:t>
            </w:r>
          </w:p>
        </w:tc>
      </w:tr>
      <w:tr w:rsidR="001927A3" w:rsidRPr="001F5C64" w14:paraId="0F239C8B" w14:textId="77777777" w:rsidTr="00D07B5F">
        <w:trPr>
          <w:trHeight w:val="140"/>
        </w:trPr>
        <w:tc>
          <w:tcPr>
            <w:tcW w:w="9493" w:type="dxa"/>
            <w:gridSpan w:val="3"/>
          </w:tcPr>
          <w:p w14:paraId="1631CA1E"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Experience </w:t>
            </w:r>
          </w:p>
        </w:tc>
      </w:tr>
      <w:tr w:rsidR="001927A3" w:rsidRPr="001F5C64" w14:paraId="5B8EC44B" w14:textId="77777777" w:rsidTr="00D07B5F">
        <w:trPr>
          <w:trHeight w:val="110"/>
        </w:trPr>
        <w:tc>
          <w:tcPr>
            <w:tcW w:w="6658" w:type="dxa"/>
          </w:tcPr>
          <w:p w14:paraId="64394A73" w14:textId="77777777" w:rsidR="001927A3" w:rsidRPr="001F5C64" w:rsidRDefault="001927A3" w:rsidP="00D07B5F">
            <w:pPr>
              <w:autoSpaceDE w:val="0"/>
              <w:autoSpaceDN w:val="0"/>
              <w:adjustRightInd w:val="0"/>
              <w:rPr>
                <w:rFonts w:asciiTheme="minorHAnsi" w:hAnsiTheme="minorHAnsi" w:cstheme="minorHAnsi"/>
              </w:rPr>
            </w:pPr>
            <w:r w:rsidRPr="001F5C64">
              <w:rPr>
                <w:rFonts w:asciiTheme="minorHAnsi" w:hAnsiTheme="minorHAnsi" w:cstheme="minorHAnsi"/>
              </w:rPr>
              <w:t xml:space="preserve">Substantial experience of youth work </w:t>
            </w:r>
          </w:p>
        </w:tc>
        <w:tc>
          <w:tcPr>
            <w:tcW w:w="1417" w:type="dxa"/>
          </w:tcPr>
          <w:p w14:paraId="04EA025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20684794"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1927A3" w:rsidRPr="001F5C64" w14:paraId="0D89ECC4" w14:textId="77777777" w:rsidTr="00D07B5F">
        <w:trPr>
          <w:trHeight w:val="110"/>
        </w:trPr>
        <w:tc>
          <w:tcPr>
            <w:tcW w:w="6658" w:type="dxa"/>
          </w:tcPr>
          <w:p w14:paraId="0F0D4EAF" w14:textId="77777777" w:rsidR="001927A3" w:rsidRPr="001F5C64" w:rsidRDefault="001927A3" w:rsidP="00D07B5F">
            <w:pPr>
              <w:autoSpaceDE w:val="0"/>
              <w:autoSpaceDN w:val="0"/>
              <w:adjustRightInd w:val="0"/>
              <w:rPr>
                <w:rFonts w:asciiTheme="minorHAnsi" w:hAnsiTheme="minorHAnsi" w:cstheme="minorHAnsi"/>
              </w:rPr>
            </w:pPr>
            <w:r w:rsidRPr="001F5C64">
              <w:rPr>
                <w:rFonts w:asciiTheme="minorHAnsi" w:hAnsiTheme="minorHAnsi" w:cstheme="minorHAnsi"/>
              </w:rPr>
              <w:t xml:space="preserve">Substantial experience of leading </w:t>
            </w:r>
            <w:r w:rsidR="00D07B5F" w:rsidRPr="001F5C64">
              <w:rPr>
                <w:rFonts w:asciiTheme="minorHAnsi" w:hAnsiTheme="minorHAnsi" w:cstheme="minorHAnsi"/>
              </w:rPr>
              <w:t>and</w:t>
            </w:r>
            <w:r w:rsidRPr="001F5C64">
              <w:rPr>
                <w:rFonts w:asciiTheme="minorHAnsi" w:hAnsiTheme="minorHAnsi" w:cstheme="minorHAnsi"/>
              </w:rPr>
              <w:t xml:space="preserve"> managing activities </w:t>
            </w:r>
          </w:p>
        </w:tc>
        <w:tc>
          <w:tcPr>
            <w:tcW w:w="1417" w:type="dxa"/>
          </w:tcPr>
          <w:p w14:paraId="0C90567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185199E7"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1927A3" w:rsidRPr="001F5C64" w14:paraId="54294C43" w14:textId="77777777" w:rsidTr="00D07B5F">
        <w:trPr>
          <w:trHeight w:val="110"/>
        </w:trPr>
        <w:tc>
          <w:tcPr>
            <w:tcW w:w="6658" w:type="dxa"/>
          </w:tcPr>
          <w:p w14:paraId="7F4CD75E" w14:textId="462974FC" w:rsidR="001927A3" w:rsidRPr="001F5C64" w:rsidRDefault="00234433" w:rsidP="005E1DBA">
            <w:pPr>
              <w:autoSpaceDE w:val="0"/>
              <w:autoSpaceDN w:val="0"/>
              <w:adjustRightInd w:val="0"/>
              <w:rPr>
                <w:rFonts w:asciiTheme="minorHAnsi" w:hAnsiTheme="minorHAnsi" w:cstheme="minorHAnsi"/>
              </w:rPr>
            </w:pPr>
            <w:r w:rsidRPr="001F5C64">
              <w:rPr>
                <w:rFonts w:asciiTheme="minorHAnsi" w:hAnsiTheme="minorHAnsi" w:cstheme="minorHAnsi"/>
              </w:rPr>
              <w:t>E</w:t>
            </w:r>
            <w:r w:rsidR="001927A3" w:rsidRPr="001F5C64">
              <w:rPr>
                <w:rFonts w:asciiTheme="minorHAnsi" w:hAnsiTheme="minorHAnsi" w:cstheme="minorHAnsi"/>
              </w:rPr>
              <w:t xml:space="preserve">xperience of managing staff and volunteers </w:t>
            </w:r>
          </w:p>
        </w:tc>
        <w:tc>
          <w:tcPr>
            <w:tcW w:w="1417" w:type="dxa"/>
          </w:tcPr>
          <w:p w14:paraId="41EF2BE2"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0F7344F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1927A3" w:rsidRPr="001F5C64" w14:paraId="47EBB492" w14:textId="77777777" w:rsidTr="00D07B5F">
        <w:trPr>
          <w:trHeight w:val="110"/>
        </w:trPr>
        <w:tc>
          <w:tcPr>
            <w:tcW w:w="6658" w:type="dxa"/>
          </w:tcPr>
          <w:p w14:paraId="4F5F775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track record of successful project management </w:t>
            </w:r>
          </w:p>
        </w:tc>
        <w:tc>
          <w:tcPr>
            <w:tcW w:w="1417" w:type="dxa"/>
          </w:tcPr>
          <w:p w14:paraId="1C7205A5"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5D4F57E4"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A, I, T</w:t>
            </w:r>
          </w:p>
        </w:tc>
      </w:tr>
      <w:tr w:rsidR="001927A3" w:rsidRPr="001F5C64" w14:paraId="311A2E41" w14:textId="77777777" w:rsidTr="00D07B5F">
        <w:trPr>
          <w:trHeight w:val="110"/>
        </w:trPr>
        <w:tc>
          <w:tcPr>
            <w:tcW w:w="6658" w:type="dxa"/>
          </w:tcPr>
          <w:p w14:paraId="387B30B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Experience of working with a range of IT systems </w:t>
            </w:r>
          </w:p>
        </w:tc>
        <w:tc>
          <w:tcPr>
            <w:tcW w:w="1417" w:type="dxa"/>
          </w:tcPr>
          <w:p w14:paraId="690890A1"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08A15A84"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w:t>
            </w:r>
          </w:p>
        </w:tc>
      </w:tr>
      <w:tr w:rsidR="001927A3" w:rsidRPr="001F5C64" w14:paraId="3CA3E8A3" w14:textId="77777777" w:rsidTr="00D07B5F">
        <w:trPr>
          <w:trHeight w:val="110"/>
        </w:trPr>
        <w:tc>
          <w:tcPr>
            <w:tcW w:w="6658" w:type="dxa"/>
          </w:tcPr>
          <w:p w14:paraId="546D4536"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Experience of working through a staff team to deliver results </w:t>
            </w:r>
          </w:p>
        </w:tc>
        <w:tc>
          <w:tcPr>
            <w:tcW w:w="1417" w:type="dxa"/>
          </w:tcPr>
          <w:p w14:paraId="7F04FB09"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Essential</w:t>
            </w:r>
          </w:p>
        </w:tc>
        <w:tc>
          <w:tcPr>
            <w:tcW w:w="1418" w:type="dxa"/>
          </w:tcPr>
          <w:p w14:paraId="7D1F80FA"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A, I &amp; T </w:t>
            </w:r>
          </w:p>
        </w:tc>
      </w:tr>
      <w:tr w:rsidR="001927A3" w:rsidRPr="001F5C64" w14:paraId="1904EDB2" w14:textId="77777777" w:rsidTr="00D07B5F">
        <w:trPr>
          <w:trHeight w:val="110"/>
        </w:trPr>
        <w:tc>
          <w:tcPr>
            <w:tcW w:w="6658" w:type="dxa"/>
          </w:tcPr>
          <w:p w14:paraId="77208BC1"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Experience of working within a team and prioritising work </w:t>
            </w:r>
          </w:p>
        </w:tc>
        <w:tc>
          <w:tcPr>
            <w:tcW w:w="1417" w:type="dxa"/>
          </w:tcPr>
          <w:p w14:paraId="369E6373"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755A01D3" w14:textId="77777777" w:rsidR="001927A3" w:rsidRPr="001F5C64" w:rsidRDefault="001927A3" w:rsidP="005E1DBA">
            <w:pPr>
              <w:autoSpaceDE w:val="0"/>
              <w:autoSpaceDN w:val="0"/>
              <w:adjustRightInd w:val="0"/>
              <w:rPr>
                <w:rFonts w:asciiTheme="minorHAnsi" w:hAnsiTheme="minorHAnsi" w:cstheme="minorHAnsi"/>
              </w:rPr>
            </w:pPr>
            <w:r w:rsidRPr="001F5C64">
              <w:rPr>
                <w:rFonts w:asciiTheme="minorHAnsi" w:hAnsiTheme="minorHAnsi" w:cstheme="minorHAnsi"/>
              </w:rPr>
              <w:t>A &amp; I</w:t>
            </w:r>
          </w:p>
        </w:tc>
      </w:tr>
      <w:tr w:rsidR="00D935A1" w:rsidRPr="001F5C64" w14:paraId="217A68FA" w14:textId="77777777" w:rsidTr="00D07B5F">
        <w:trPr>
          <w:trHeight w:val="110"/>
        </w:trPr>
        <w:tc>
          <w:tcPr>
            <w:tcW w:w="6658" w:type="dxa"/>
          </w:tcPr>
          <w:p w14:paraId="6D1F8AD2"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Experience of managing and budgets</w:t>
            </w:r>
          </w:p>
        </w:tc>
        <w:tc>
          <w:tcPr>
            <w:tcW w:w="1417" w:type="dxa"/>
          </w:tcPr>
          <w:p w14:paraId="6E1D8D3A"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Essential</w:t>
            </w:r>
          </w:p>
        </w:tc>
        <w:tc>
          <w:tcPr>
            <w:tcW w:w="1418" w:type="dxa"/>
          </w:tcPr>
          <w:p w14:paraId="7EBFDC7B"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A, I &amp; T</w:t>
            </w:r>
          </w:p>
        </w:tc>
      </w:tr>
      <w:tr w:rsidR="00D935A1" w:rsidRPr="001F5C64" w14:paraId="271A1057" w14:textId="77777777" w:rsidTr="00D07B5F">
        <w:trPr>
          <w:trHeight w:val="110"/>
        </w:trPr>
        <w:tc>
          <w:tcPr>
            <w:tcW w:w="6658" w:type="dxa"/>
          </w:tcPr>
          <w:p w14:paraId="7019EFE5"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track record of working with external funders </w:t>
            </w:r>
          </w:p>
        </w:tc>
        <w:tc>
          <w:tcPr>
            <w:tcW w:w="1417" w:type="dxa"/>
          </w:tcPr>
          <w:p w14:paraId="2E15236C"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Desirable </w:t>
            </w:r>
          </w:p>
        </w:tc>
        <w:tc>
          <w:tcPr>
            <w:tcW w:w="1418" w:type="dxa"/>
          </w:tcPr>
          <w:p w14:paraId="7BFCAA31"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28CF1882" w14:textId="77777777" w:rsidTr="00D07B5F">
        <w:trPr>
          <w:trHeight w:val="140"/>
        </w:trPr>
        <w:tc>
          <w:tcPr>
            <w:tcW w:w="9493" w:type="dxa"/>
            <w:gridSpan w:val="3"/>
          </w:tcPr>
          <w:p w14:paraId="2DF19ADF"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Educational / Vocational Qualifications </w:t>
            </w:r>
          </w:p>
        </w:tc>
      </w:tr>
      <w:tr w:rsidR="00D935A1" w:rsidRPr="001F5C64" w14:paraId="0C5D143C" w14:textId="77777777" w:rsidTr="00D07B5F">
        <w:trPr>
          <w:trHeight w:val="244"/>
        </w:trPr>
        <w:tc>
          <w:tcPr>
            <w:tcW w:w="6658" w:type="dxa"/>
          </w:tcPr>
          <w:p w14:paraId="2BEBEF3F"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Educated to degree level in a relevant subject or equivalent experience </w:t>
            </w:r>
          </w:p>
        </w:tc>
        <w:tc>
          <w:tcPr>
            <w:tcW w:w="1417" w:type="dxa"/>
          </w:tcPr>
          <w:p w14:paraId="15460A52"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3B06BBBD"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w:t>
            </w:r>
          </w:p>
        </w:tc>
      </w:tr>
      <w:tr w:rsidR="00D935A1" w:rsidRPr="001F5C64" w14:paraId="5B76A767" w14:textId="77777777" w:rsidTr="00D07B5F">
        <w:trPr>
          <w:trHeight w:val="110"/>
        </w:trPr>
        <w:tc>
          <w:tcPr>
            <w:tcW w:w="6658" w:type="dxa"/>
          </w:tcPr>
          <w:p w14:paraId="69DDFBB7"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GCSE or equivalent literacy and numeracy </w:t>
            </w:r>
          </w:p>
        </w:tc>
        <w:tc>
          <w:tcPr>
            <w:tcW w:w="1417" w:type="dxa"/>
          </w:tcPr>
          <w:p w14:paraId="040E84FC"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3C10616F"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w:t>
            </w:r>
          </w:p>
        </w:tc>
      </w:tr>
      <w:tr w:rsidR="00D935A1" w:rsidRPr="001F5C64" w14:paraId="1819FD8A" w14:textId="77777777" w:rsidTr="00D07B5F">
        <w:trPr>
          <w:trHeight w:val="110"/>
        </w:trPr>
        <w:tc>
          <w:tcPr>
            <w:tcW w:w="6658" w:type="dxa"/>
          </w:tcPr>
          <w:p w14:paraId="72011094" w14:textId="77777777" w:rsidR="00D935A1" w:rsidRPr="001F5C64" w:rsidRDefault="00D07B5F" w:rsidP="00D935A1">
            <w:pPr>
              <w:autoSpaceDE w:val="0"/>
              <w:autoSpaceDN w:val="0"/>
              <w:adjustRightInd w:val="0"/>
              <w:rPr>
                <w:rFonts w:asciiTheme="minorHAnsi" w:hAnsiTheme="minorHAnsi" w:cstheme="minorHAnsi"/>
              </w:rPr>
            </w:pPr>
            <w:r w:rsidRPr="001F5C64">
              <w:rPr>
                <w:rFonts w:asciiTheme="minorHAnsi" w:hAnsiTheme="minorHAnsi" w:cstheme="minorHAnsi"/>
              </w:rPr>
              <w:t>A professional Youth W</w:t>
            </w:r>
            <w:r w:rsidR="00D935A1" w:rsidRPr="001F5C64">
              <w:rPr>
                <w:rFonts w:asciiTheme="minorHAnsi" w:hAnsiTheme="minorHAnsi" w:cstheme="minorHAnsi"/>
              </w:rPr>
              <w:t xml:space="preserve">ork qualification </w:t>
            </w:r>
          </w:p>
        </w:tc>
        <w:tc>
          <w:tcPr>
            <w:tcW w:w="1417" w:type="dxa"/>
          </w:tcPr>
          <w:p w14:paraId="2DE5E8C4"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Desirable </w:t>
            </w:r>
          </w:p>
        </w:tc>
        <w:tc>
          <w:tcPr>
            <w:tcW w:w="1418" w:type="dxa"/>
          </w:tcPr>
          <w:p w14:paraId="681F695D"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w:t>
            </w:r>
          </w:p>
        </w:tc>
      </w:tr>
      <w:tr w:rsidR="00D935A1" w:rsidRPr="001F5C64" w14:paraId="497958BE" w14:textId="77777777" w:rsidTr="00D07B5F">
        <w:trPr>
          <w:trHeight w:val="140"/>
        </w:trPr>
        <w:tc>
          <w:tcPr>
            <w:tcW w:w="9493" w:type="dxa"/>
            <w:gridSpan w:val="3"/>
          </w:tcPr>
          <w:p w14:paraId="38204810"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b/>
                <w:bCs/>
              </w:rPr>
              <w:t xml:space="preserve">Skills </w:t>
            </w:r>
          </w:p>
        </w:tc>
      </w:tr>
      <w:tr w:rsidR="00D935A1" w:rsidRPr="001F5C64" w14:paraId="3E7EB49C" w14:textId="77777777" w:rsidTr="00D07B5F">
        <w:trPr>
          <w:trHeight w:val="265"/>
        </w:trPr>
        <w:tc>
          <w:tcPr>
            <w:tcW w:w="6658" w:type="dxa"/>
          </w:tcPr>
          <w:p w14:paraId="4F4E3D13"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Excellent communication skills, both verbal and written, relationship building, negotiation and interpersonal skills </w:t>
            </w:r>
          </w:p>
        </w:tc>
        <w:tc>
          <w:tcPr>
            <w:tcW w:w="1417" w:type="dxa"/>
          </w:tcPr>
          <w:p w14:paraId="0789E9C2"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50D96183"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A, I &amp; T</w:t>
            </w:r>
          </w:p>
        </w:tc>
      </w:tr>
      <w:tr w:rsidR="00D935A1" w:rsidRPr="001F5C64" w14:paraId="64B23AAF" w14:textId="77777777" w:rsidTr="00D07B5F">
        <w:trPr>
          <w:trHeight w:val="110"/>
        </w:trPr>
        <w:tc>
          <w:tcPr>
            <w:tcW w:w="6658" w:type="dxa"/>
          </w:tcPr>
          <w:p w14:paraId="1DE38C3B"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Ability to relate to young people from all backgrounds </w:t>
            </w:r>
          </w:p>
        </w:tc>
        <w:tc>
          <w:tcPr>
            <w:tcW w:w="1417" w:type="dxa"/>
          </w:tcPr>
          <w:p w14:paraId="3D8778D1"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1132CB69"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3D15C9EA" w14:textId="77777777" w:rsidTr="00D07B5F">
        <w:trPr>
          <w:trHeight w:val="110"/>
        </w:trPr>
        <w:tc>
          <w:tcPr>
            <w:tcW w:w="6658" w:type="dxa"/>
          </w:tcPr>
          <w:p w14:paraId="2482269D"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Effective people management and coaching skills </w:t>
            </w:r>
          </w:p>
        </w:tc>
        <w:tc>
          <w:tcPr>
            <w:tcW w:w="1417" w:type="dxa"/>
          </w:tcPr>
          <w:p w14:paraId="3010231D"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761FCD59"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6223C3DE" w14:textId="77777777" w:rsidTr="00D07B5F">
        <w:trPr>
          <w:trHeight w:val="172"/>
        </w:trPr>
        <w:tc>
          <w:tcPr>
            <w:tcW w:w="6658" w:type="dxa"/>
          </w:tcPr>
          <w:p w14:paraId="07EFF625"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Ability to both lead a team and work as a team member </w:t>
            </w:r>
          </w:p>
        </w:tc>
        <w:tc>
          <w:tcPr>
            <w:tcW w:w="1417" w:type="dxa"/>
          </w:tcPr>
          <w:p w14:paraId="1BC29EA5"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144CD212"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5A478EBF" w14:textId="77777777" w:rsidTr="00D07B5F">
        <w:trPr>
          <w:trHeight w:val="265"/>
        </w:trPr>
        <w:tc>
          <w:tcPr>
            <w:tcW w:w="6658" w:type="dxa"/>
          </w:tcPr>
          <w:p w14:paraId="111E18DB"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Self-motivated and able to work to multiple deadlines, remaining calm under pressure </w:t>
            </w:r>
          </w:p>
        </w:tc>
        <w:tc>
          <w:tcPr>
            <w:tcW w:w="1417" w:type="dxa"/>
          </w:tcPr>
          <w:p w14:paraId="4AAC510A"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4FADD169"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288DB75E" w14:textId="77777777" w:rsidTr="00D07B5F">
        <w:trPr>
          <w:trHeight w:val="264"/>
        </w:trPr>
        <w:tc>
          <w:tcPr>
            <w:tcW w:w="6658" w:type="dxa"/>
          </w:tcPr>
          <w:p w14:paraId="063C1AEB"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lastRenderedPageBreak/>
              <w:t xml:space="preserve">Strong organisational skills, with structured approach, ability to be flexible and responsive with a focus on results </w:t>
            </w:r>
          </w:p>
        </w:tc>
        <w:tc>
          <w:tcPr>
            <w:tcW w:w="1417" w:type="dxa"/>
          </w:tcPr>
          <w:p w14:paraId="4AE16191"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4368DA5B"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0A1DB33F" w14:textId="77777777" w:rsidTr="00D07B5F">
        <w:trPr>
          <w:trHeight w:val="110"/>
        </w:trPr>
        <w:tc>
          <w:tcPr>
            <w:tcW w:w="6658" w:type="dxa"/>
          </w:tcPr>
          <w:p w14:paraId="5FC0509C"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Ability to be non-judgemental and open-minded </w:t>
            </w:r>
          </w:p>
        </w:tc>
        <w:tc>
          <w:tcPr>
            <w:tcW w:w="1417" w:type="dxa"/>
          </w:tcPr>
          <w:p w14:paraId="6FE16B1A"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35D6BD02"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D935A1" w:rsidRPr="001F5C64" w14:paraId="6A501998" w14:textId="77777777" w:rsidTr="00D07B5F">
        <w:trPr>
          <w:trHeight w:val="265"/>
        </w:trPr>
        <w:tc>
          <w:tcPr>
            <w:tcW w:w="6658" w:type="dxa"/>
          </w:tcPr>
          <w:p w14:paraId="3072303C"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Ability to care about and be sensitive to individuals and the community </w:t>
            </w:r>
          </w:p>
        </w:tc>
        <w:tc>
          <w:tcPr>
            <w:tcW w:w="1417" w:type="dxa"/>
          </w:tcPr>
          <w:p w14:paraId="27B1380D"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Essential </w:t>
            </w:r>
          </w:p>
        </w:tc>
        <w:tc>
          <w:tcPr>
            <w:tcW w:w="1418" w:type="dxa"/>
          </w:tcPr>
          <w:p w14:paraId="54C024C9" w14:textId="77777777" w:rsidR="00D935A1" w:rsidRPr="001F5C64" w:rsidRDefault="00D935A1"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r w:rsidR="00C67C6A" w:rsidRPr="001F5C64" w14:paraId="312A570A" w14:textId="77777777" w:rsidTr="00D07B5F">
        <w:trPr>
          <w:trHeight w:val="265"/>
        </w:trPr>
        <w:tc>
          <w:tcPr>
            <w:tcW w:w="6658" w:type="dxa"/>
          </w:tcPr>
          <w:p w14:paraId="1DF2CF9C" w14:textId="77777777" w:rsidR="00C67C6A" w:rsidRPr="001F5C64" w:rsidRDefault="00C67C6A" w:rsidP="00D935A1">
            <w:pPr>
              <w:autoSpaceDE w:val="0"/>
              <w:autoSpaceDN w:val="0"/>
              <w:adjustRightInd w:val="0"/>
              <w:rPr>
                <w:rFonts w:asciiTheme="minorHAnsi" w:hAnsiTheme="minorHAnsi" w:cstheme="minorHAnsi"/>
              </w:rPr>
            </w:pPr>
            <w:r w:rsidRPr="001F5C64">
              <w:rPr>
                <w:rFonts w:asciiTheme="minorHAnsi" w:hAnsiTheme="minorHAnsi" w:cstheme="minorHAnsi"/>
              </w:rPr>
              <w:t>Is able to be flexible to meet the needs of young people</w:t>
            </w:r>
          </w:p>
        </w:tc>
        <w:tc>
          <w:tcPr>
            <w:tcW w:w="1417" w:type="dxa"/>
          </w:tcPr>
          <w:p w14:paraId="07136306" w14:textId="77777777" w:rsidR="00C67C6A" w:rsidRPr="001F5C64" w:rsidRDefault="00C67C6A" w:rsidP="00D935A1">
            <w:pPr>
              <w:autoSpaceDE w:val="0"/>
              <w:autoSpaceDN w:val="0"/>
              <w:adjustRightInd w:val="0"/>
              <w:rPr>
                <w:rFonts w:asciiTheme="minorHAnsi" w:hAnsiTheme="minorHAnsi" w:cstheme="minorHAnsi"/>
              </w:rPr>
            </w:pPr>
            <w:r w:rsidRPr="001F5C64">
              <w:rPr>
                <w:rFonts w:asciiTheme="minorHAnsi" w:hAnsiTheme="minorHAnsi" w:cstheme="minorHAnsi"/>
              </w:rPr>
              <w:t>Essential</w:t>
            </w:r>
          </w:p>
        </w:tc>
        <w:tc>
          <w:tcPr>
            <w:tcW w:w="1418" w:type="dxa"/>
          </w:tcPr>
          <w:p w14:paraId="0DCA9E5F" w14:textId="77777777" w:rsidR="00C67C6A" w:rsidRPr="001F5C64" w:rsidRDefault="00C67C6A" w:rsidP="00D935A1">
            <w:pPr>
              <w:autoSpaceDE w:val="0"/>
              <w:autoSpaceDN w:val="0"/>
              <w:adjustRightInd w:val="0"/>
              <w:rPr>
                <w:rFonts w:asciiTheme="minorHAnsi" w:hAnsiTheme="minorHAnsi" w:cstheme="minorHAnsi"/>
              </w:rPr>
            </w:pPr>
            <w:r w:rsidRPr="001F5C64">
              <w:rPr>
                <w:rFonts w:asciiTheme="minorHAnsi" w:hAnsiTheme="minorHAnsi" w:cstheme="minorHAnsi"/>
              </w:rPr>
              <w:t xml:space="preserve">A &amp; I </w:t>
            </w:r>
          </w:p>
        </w:tc>
      </w:tr>
    </w:tbl>
    <w:p w14:paraId="4059DAC6" w14:textId="77777777" w:rsidR="001927A3" w:rsidRPr="001F5C64" w:rsidRDefault="001927A3" w:rsidP="005E1DBA">
      <w:pPr>
        <w:widowControl w:val="0"/>
        <w:spacing w:line="240" w:lineRule="auto"/>
        <w:contextualSpacing/>
        <w:rPr>
          <w:rFonts w:asciiTheme="minorHAnsi" w:hAnsiTheme="minorHAnsi" w:cstheme="minorHAnsi"/>
        </w:rPr>
      </w:pPr>
    </w:p>
    <w:p w14:paraId="522AA3FD" w14:textId="77777777" w:rsidR="00C67C6A" w:rsidRPr="001F5C64" w:rsidRDefault="00C67C6A" w:rsidP="005E1DBA">
      <w:pPr>
        <w:widowControl w:val="0"/>
        <w:spacing w:line="240" w:lineRule="auto"/>
        <w:rPr>
          <w:rFonts w:asciiTheme="minorHAnsi" w:hAnsiTheme="minorHAnsi" w:cstheme="minorHAnsi"/>
          <w:b/>
        </w:rPr>
      </w:pPr>
    </w:p>
    <w:p w14:paraId="48E1F461" w14:textId="77777777" w:rsidR="00604A54" w:rsidRPr="001F5C64" w:rsidRDefault="0020745B" w:rsidP="005E1DBA">
      <w:pPr>
        <w:widowControl w:val="0"/>
        <w:spacing w:line="240" w:lineRule="auto"/>
        <w:rPr>
          <w:rFonts w:asciiTheme="minorHAnsi" w:hAnsiTheme="minorHAnsi" w:cstheme="minorHAnsi"/>
        </w:rPr>
      </w:pPr>
      <w:r w:rsidRPr="001F5C64">
        <w:rPr>
          <w:rFonts w:asciiTheme="minorHAnsi" w:hAnsiTheme="minorHAnsi" w:cstheme="minorHAnsi"/>
          <w:b/>
        </w:rPr>
        <w:t>Remuneration package</w:t>
      </w:r>
    </w:p>
    <w:p w14:paraId="1F69146B" w14:textId="54D43E13" w:rsidR="00604A54" w:rsidRPr="001F5C64" w:rsidRDefault="00307DFA" w:rsidP="005E1DBA">
      <w:pPr>
        <w:widowControl w:val="0"/>
        <w:spacing w:line="240" w:lineRule="auto"/>
        <w:rPr>
          <w:rFonts w:asciiTheme="minorHAnsi" w:hAnsiTheme="minorHAnsi" w:cstheme="minorHAnsi"/>
        </w:rPr>
      </w:pPr>
      <w:r w:rsidRPr="001F5C64">
        <w:rPr>
          <w:rFonts w:asciiTheme="minorHAnsi" w:hAnsiTheme="minorHAnsi" w:cstheme="minorHAnsi"/>
        </w:rPr>
        <w:t>Salary:</w:t>
      </w:r>
      <w:r w:rsidRPr="001F5C64">
        <w:rPr>
          <w:rFonts w:asciiTheme="minorHAnsi" w:hAnsiTheme="minorHAnsi" w:cstheme="minorHAnsi"/>
        </w:rPr>
        <w:tab/>
      </w:r>
      <w:r w:rsidR="00B1189A" w:rsidRPr="001F5C64">
        <w:rPr>
          <w:rFonts w:asciiTheme="minorHAnsi" w:hAnsiTheme="minorHAnsi" w:cstheme="minorHAnsi"/>
        </w:rPr>
        <w:tab/>
      </w:r>
      <w:r w:rsidR="00234433" w:rsidRPr="001F5C64">
        <w:rPr>
          <w:rFonts w:asciiTheme="minorHAnsi" w:hAnsiTheme="minorHAnsi" w:cstheme="minorHAnsi"/>
        </w:rPr>
        <w:t>up to £30,000 dependent on experience</w:t>
      </w:r>
      <w:r w:rsidR="000E26B0" w:rsidRPr="001F5C64">
        <w:rPr>
          <w:rFonts w:asciiTheme="minorHAnsi" w:hAnsiTheme="minorHAnsi" w:cstheme="minorHAnsi"/>
        </w:rPr>
        <w:t xml:space="preserve">. Fixed term for 9 months. </w:t>
      </w:r>
    </w:p>
    <w:p w14:paraId="1D4104EB" w14:textId="77777777" w:rsidR="00604A54" w:rsidRPr="001F5C64" w:rsidRDefault="0020745B" w:rsidP="005E1DBA">
      <w:pPr>
        <w:widowControl w:val="0"/>
        <w:spacing w:line="240" w:lineRule="auto"/>
        <w:rPr>
          <w:rFonts w:asciiTheme="minorHAnsi" w:hAnsiTheme="minorHAnsi" w:cstheme="minorHAnsi"/>
        </w:rPr>
      </w:pPr>
      <w:r w:rsidRPr="001F5C64">
        <w:rPr>
          <w:rFonts w:asciiTheme="minorHAnsi" w:hAnsiTheme="minorHAnsi" w:cstheme="minorHAnsi"/>
        </w:rPr>
        <w:t xml:space="preserve">Holidays: </w:t>
      </w:r>
      <w:r w:rsidR="00B1189A" w:rsidRPr="001F5C64">
        <w:rPr>
          <w:rFonts w:asciiTheme="minorHAnsi" w:hAnsiTheme="minorHAnsi" w:cstheme="minorHAnsi"/>
        </w:rPr>
        <w:tab/>
      </w:r>
      <w:r w:rsidRPr="001F5C64">
        <w:rPr>
          <w:rFonts w:asciiTheme="minorHAnsi" w:hAnsiTheme="minorHAnsi" w:cstheme="minorHAnsi"/>
        </w:rPr>
        <w:t>3</w:t>
      </w:r>
      <w:r w:rsidR="00DB003A" w:rsidRPr="001F5C64">
        <w:rPr>
          <w:rFonts w:asciiTheme="minorHAnsi" w:hAnsiTheme="minorHAnsi" w:cstheme="minorHAnsi"/>
        </w:rPr>
        <w:t>3</w:t>
      </w:r>
      <w:r w:rsidRPr="001F5C64">
        <w:rPr>
          <w:rFonts w:asciiTheme="minorHAnsi" w:hAnsiTheme="minorHAnsi" w:cstheme="minorHAnsi"/>
        </w:rPr>
        <w:t xml:space="preserve"> days per annum (inclusive of bank holidays)</w:t>
      </w:r>
    </w:p>
    <w:p w14:paraId="6266801D" w14:textId="77777777" w:rsidR="00307DFA" w:rsidRPr="001F5C64" w:rsidRDefault="00307DFA" w:rsidP="005E1DBA">
      <w:pPr>
        <w:spacing w:line="240" w:lineRule="auto"/>
        <w:rPr>
          <w:rFonts w:asciiTheme="minorHAnsi" w:hAnsiTheme="minorHAnsi" w:cstheme="minorHAnsi"/>
          <w:color w:val="auto"/>
          <w:lang w:eastAsia="en-US"/>
        </w:rPr>
      </w:pPr>
    </w:p>
    <w:p w14:paraId="0066B0EF" w14:textId="69948554" w:rsidR="00152467" w:rsidRPr="001F5C64" w:rsidRDefault="00002EFA" w:rsidP="000E26B0">
      <w:pPr>
        <w:rPr>
          <w:rFonts w:asciiTheme="minorHAnsi" w:eastAsia="Times New Roman" w:hAnsiTheme="minorHAnsi" w:cstheme="minorHAnsi"/>
          <w:b/>
          <w:bCs/>
        </w:rPr>
      </w:pPr>
      <w:r w:rsidRPr="001F5C64">
        <w:rPr>
          <w:rFonts w:asciiTheme="minorHAnsi" w:eastAsia="Times New Roman" w:hAnsiTheme="minorHAnsi" w:cstheme="minorHAnsi"/>
          <w:b/>
          <w:bCs/>
        </w:rPr>
        <w:t xml:space="preserve">The strength of the </w:t>
      </w:r>
      <w:proofErr w:type="spellStart"/>
      <w:r w:rsidRPr="001F5C64">
        <w:rPr>
          <w:rFonts w:asciiTheme="minorHAnsi" w:eastAsia="Times New Roman" w:hAnsiTheme="minorHAnsi" w:cstheme="minorHAnsi"/>
          <w:b/>
          <w:bCs/>
        </w:rPr>
        <w:t>OnSide</w:t>
      </w:r>
      <w:proofErr w:type="spellEnd"/>
      <w:r w:rsidRPr="001F5C64">
        <w:rPr>
          <w:rFonts w:asciiTheme="minorHAnsi" w:eastAsia="Times New Roman" w:hAnsiTheme="minorHAnsi" w:cstheme="minorHAnsi"/>
          <w:b/>
          <w:bCs/>
        </w:rPr>
        <w:t xml:space="preserve"> Network of Youth Zones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r w:rsidR="004E7978" w:rsidRPr="001F5C64">
        <w:rPr>
          <w:rFonts w:asciiTheme="minorHAnsi" w:eastAsia="Times New Roman" w:hAnsiTheme="minorHAnsi" w:cstheme="minorHAnsi"/>
          <w:b/>
          <w:bCs/>
        </w:rPr>
        <w:t xml:space="preserve">Unitas  </w:t>
      </w:r>
      <w:r w:rsidRPr="001F5C64">
        <w:rPr>
          <w:rFonts w:asciiTheme="minorHAnsi" w:eastAsia="Times New Roman" w:hAnsiTheme="minorHAnsi" w:cstheme="minorHAnsi"/>
          <w:b/>
          <w:bCs/>
        </w:rPr>
        <w:t>Youth Zone is also committed to the safeguarding of young people. This post is subject to an enhanced DBS che</w:t>
      </w:r>
      <w:r w:rsidR="000E26B0" w:rsidRPr="001F5C64">
        <w:rPr>
          <w:rFonts w:asciiTheme="minorHAnsi" w:eastAsia="Times New Roman" w:hAnsiTheme="minorHAnsi" w:cstheme="minorHAnsi"/>
          <w:b/>
          <w:bCs/>
        </w:rPr>
        <w:t>ck</w:t>
      </w:r>
    </w:p>
    <w:p w14:paraId="7E9E6828" w14:textId="77777777" w:rsidR="00152467" w:rsidRPr="001F5C64" w:rsidRDefault="00152467" w:rsidP="005E1DBA">
      <w:pPr>
        <w:widowControl w:val="0"/>
        <w:spacing w:line="240" w:lineRule="auto"/>
        <w:rPr>
          <w:rFonts w:asciiTheme="minorHAnsi" w:hAnsiTheme="minorHAnsi" w:cstheme="minorHAnsi"/>
        </w:rPr>
      </w:pPr>
    </w:p>
    <w:p w14:paraId="1E0ED499" w14:textId="77777777" w:rsidR="00152467" w:rsidRPr="001F5C64" w:rsidRDefault="00152467" w:rsidP="005E1DBA">
      <w:pPr>
        <w:widowControl w:val="0"/>
        <w:spacing w:line="240" w:lineRule="auto"/>
        <w:rPr>
          <w:rFonts w:asciiTheme="minorHAnsi" w:hAnsiTheme="minorHAnsi" w:cstheme="minorHAnsi"/>
        </w:rPr>
      </w:pPr>
    </w:p>
    <w:p w14:paraId="28787074" w14:textId="2C7ED88E" w:rsidR="007131FB" w:rsidRPr="001F5C64" w:rsidRDefault="007131FB" w:rsidP="007131FB">
      <w:pPr>
        <w:tabs>
          <w:tab w:val="left" w:pos="1455"/>
        </w:tabs>
        <w:rPr>
          <w:rFonts w:asciiTheme="minorHAnsi" w:hAnsiTheme="minorHAnsi" w:cstheme="minorHAnsi"/>
          <w:b/>
          <w:sz w:val="23"/>
          <w:szCs w:val="23"/>
        </w:rPr>
      </w:pPr>
      <w:r w:rsidRPr="001F5C64">
        <w:rPr>
          <w:rFonts w:asciiTheme="minorHAnsi" w:eastAsia="Times New Roman" w:hAnsiTheme="minorHAnsi" w:cstheme="minorHAnsi"/>
          <w:b/>
          <w:color w:val="1F4E79" w:themeColor="accent1" w:themeShade="80"/>
          <w:sz w:val="24"/>
          <w:szCs w:val="24"/>
          <w:u w:val="single"/>
        </w:rPr>
        <w:t>Our Vision</w:t>
      </w:r>
      <w:r w:rsidRPr="001F5C64">
        <w:rPr>
          <w:rFonts w:asciiTheme="minorHAnsi" w:eastAsia="Times New Roman" w:hAnsiTheme="minorHAnsi" w:cstheme="minorHAnsi"/>
          <w:b/>
          <w:color w:val="1F4E79" w:themeColor="accent1" w:themeShade="80"/>
          <w:sz w:val="23"/>
          <w:szCs w:val="23"/>
          <w:u w:val="single"/>
        </w:rPr>
        <w:t xml:space="preserve"> </w:t>
      </w:r>
      <w:r w:rsidRPr="001F5C64">
        <w:rPr>
          <w:rFonts w:asciiTheme="minorHAnsi" w:hAnsiTheme="minorHAnsi" w:cstheme="minorHAnsi"/>
          <w:sz w:val="23"/>
          <w:szCs w:val="23"/>
        </w:rPr>
        <w:t>at Unitas is to unite young people to fulfil their full potential.</w:t>
      </w:r>
    </w:p>
    <w:p w14:paraId="2F7EE696" w14:textId="77777777" w:rsidR="007131FB" w:rsidRPr="001F5C64" w:rsidRDefault="007131FB" w:rsidP="007131FB">
      <w:pPr>
        <w:tabs>
          <w:tab w:val="left" w:pos="1455"/>
        </w:tabs>
        <w:rPr>
          <w:rFonts w:asciiTheme="minorHAnsi" w:eastAsia="Times New Roman" w:hAnsiTheme="minorHAnsi" w:cstheme="minorHAnsi"/>
          <w:b/>
          <w:sz w:val="23"/>
          <w:szCs w:val="23"/>
          <w:u w:val="single"/>
        </w:rPr>
      </w:pPr>
    </w:p>
    <w:p w14:paraId="3260D72B" w14:textId="77777777" w:rsidR="007131FB" w:rsidRPr="001F5C64" w:rsidRDefault="007131FB" w:rsidP="007131FB">
      <w:pPr>
        <w:tabs>
          <w:tab w:val="left" w:pos="1455"/>
        </w:tabs>
        <w:rPr>
          <w:rFonts w:asciiTheme="minorHAnsi" w:hAnsiTheme="minorHAnsi" w:cstheme="minorHAnsi"/>
          <w:sz w:val="23"/>
          <w:szCs w:val="23"/>
        </w:rPr>
      </w:pPr>
      <w:r w:rsidRPr="001F5C64">
        <w:rPr>
          <w:rFonts w:asciiTheme="minorHAnsi" w:eastAsia="Times New Roman" w:hAnsiTheme="minorHAnsi" w:cstheme="minorHAnsi"/>
          <w:b/>
          <w:color w:val="1F4E79" w:themeColor="accent1" w:themeShade="80"/>
          <w:sz w:val="24"/>
          <w:szCs w:val="24"/>
          <w:u w:val="single"/>
        </w:rPr>
        <w:t>Our Mission</w:t>
      </w:r>
      <w:r w:rsidRPr="001F5C64">
        <w:rPr>
          <w:rFonts w:asciiTheme="minorHAnsi" w:eastAsia="Times New Roman" w:hAnsiTheme="minorHAnsi" w:cstheme="minorHAnsi"/>
          <w:b/>
          <w:color w:val="1F4E79" w:themeColor="accent1" w:themeShade="80"/>
          <w:sz w:val="23"/>
          <w:szCs w:val="23"/>
          <w:u w:val="single"/>
        </w:rPr>
        <w:t xml:space="preserve"> </w:t>
      </w:r>
      <w:r w:rsidRPr="001F5C64">
        <w:rPr>
          <w:rFonts w:asciiTheme="minorHAnsi" w:eastAsia="Times New Roman" w:hAnsiTheme="minorHAnsi" w:cstheme="minorHAnsi"/>
          <w:sz w:val="23"/>
          <w:szCs w:val="23"/>
        </w:rPr>
        <w:t>is to ensure that children and young people, regardless of background, have fun, learn and develop; achieving their potential through exceeding their own, their families and societies expectations of them.</w:t>
      </w:r>
    </w:p>
    <w:p w14:paraId="482B5BD2" w14:textId="77777777" w:rsidR="007131FB" w:rsidRPr="001F5C64" w:rsidRDefault="007131FB" w:rsidP="007131FB">
      <w:pPr>
        <w:tabs>
          <w:tab w:val="left" w:pos="1455"/>
        </w:tabs>
        <w:rPr>
          <w:rFonts w:asciiTheme="minorHAnsi" w:eastAsia="Times New Roman" w:hAnsiTheme="minorHAnsi" w:cstheme="minorHAnsi"/>
          <w:b/>
          <w:sz w:val="23"/>
          <w:szCs w:val="23"/>
          <w:u w:val="single"/>
        </w:rPr>
      </w:pPr>
    </w:p>
    <w:p w14:paraId="426E60E7" w14:textId="77777777" w:rsidR="007131FB" w:rsidRPr="001F5C64" w:rsidRDefault="007131FB" w:rsidP="007131FB">
      <w:pPr>
        <w:tabs>
          <w:tab w:val="left" w:pos="1455"/>
        </w:tabs>
        <w:rPr>
          <w:rFonts w:asciiTheme="minorHAnsi" w:eastAsia="Times New Roman" w:hAnsiTheme="minorHAnsi" w:cstheme="minorHAnsi"/>
          <w:b/>
          <w:sz w:val="23"/>
          <w:szCs w:val="23"/>
          <w:u w:val="single"/>
        </w:rPr>
      </w:pPr>
      <w:r w:rsidRPr="001F5C64">
        <w:rPr>
          <w:rFonts w:asciiTheme="minorHAnsi" w:eastAsia="Times New Roman" w:hAnsiTheme="minorHAnsi" w:cstheme="minorHAnsi"/>
          <w:b/>
          <w:noProof/>
          <w:color w:val="1F4E79" w:themeColor="accent1" w:themeShade="80"/>
          <w:sz w:val="24"/>
          <w:szCs w:val="24"/>
          <w:u w:val="single"/>
        </w:rPr>
        <mc:AlternateContent>
          <mc:Choice Requires="wpi">
            <w:drawing>
              <wp:anchor distT="0" distB="0" distL="114300" distR="114300" simplePos="0" relativeHeight="251659264" behindDoc="0" locked="0" layoutInCell="1" allowOverlap="1" wp14:anchorId="3DFF37AB" wp14:editId="03077BB5">
                <wp:simplePos x="0" y="0"/>
                <wp:positionH relativeFrom="column">
                  <wp:posOffset>1356157</wp:posOffset>
                </wp:positionH>
                <wp:positionV relativeFrom="paragraph">
                  <wp:posOffset>230840</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616871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06.45pt;margin-top:17.8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sip+AQAAKA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">
                <v:imagedata r:id="rId14" o:title=""/>
              </v:shape>
            </w:pict>
          </mc:Fallback>
        </mc:AlternateContent>
      </w:r>
      <w:r w:rsidRPr="001F5C64">
        <w:rPr>
          <w:rFonts w:asciiTheme="minorHAnsi" w:eastAsia="Times New Roman" w:hAnsiTheme="minorHAnsi" w:cstheme="minorHAnsi"/>
          <w:b/>
          <w:color w:val="1F4E79" w:themeColor="accent1" w:themeShade="80"/>
          <w:sz w:val="24"/>
          <w:szCs w:val="24"/>
          <w:u w:val="single"/>
        </w:rPr>
        <w:t>Our Values</w:t>
      </w:r>
      <w:r w:rsidRPr="001F5C64">
        <w:rPr>
          <w:rFonts w:asciiTheme="minorHAnsi" w:eastAsia="Times New Roman" w:hAnsiTheme="minorHAnsi" w:cstheme="minorHAnsi"/>
          <w:color w:val="1F4E79" w:themeColor="accent1" w:themeShade="80"/>
          <w:sz w:val="23"/>
          <w:szCs w:val="23"/>
          <w:u w:val="single"/>
        </w:rPr>
        <w:t xml:space="preserve"> </w:t>
      </w:r>
      <w:r w:rsidRPr="001F5C64">
        <w:rPr>
          <w:rFonts w:asciiTheme="minorHAnsi" w:eastAsia="Times New Roman" w:hAnsiTheme="minorHAnsi" w:cstheme="minorHAnsi"/>
          <w:sz w:val="23"/>
          <w:szCs w:val="23"/>
        </w:rPr>
        <w:t xml:space="preserve">at Unitas </w:t>
      </w:r>
      <w:r w:rsidRPr="001F5C64">
        <w:rPr>
          <w:rFonts w:asciiTheme="minorHAnsi" w:hAnsiTheme="minorHAnsi" w:cstheme="minorHAnsi"/>
          <w:bCs/>
          <w:sz w:val="23"/>
          <w:szCs w:val="23"/>
        </w:rPr>
        <w:t xml:space="preserve">are underpinned by </w:t>
      </w:r>
      <w:proofErr w:type="spellStart"/>
      <w:r w:rsidRPr="001F5C64">
        <w:rPr>
          <w:rFonts w:asciiTheme="minorHAnsi" w:hAnsiTheme="minorHAnsi" w:cstheme="minorHAnsi"/>
          <w:bCs/>
          <w:sz w:val="23"/>
          <w:szCs w:val="23"/>
        </w:rPr>
        <w:t>OnSide</w:t>
      </w:r>
      <w:proofErr w:type="spellEnd"/>
      <w:r w:rsidRPr="001F5C64">
        <w:rPr>
          <w:rFonts w:asciiTheme="minorHAnsi" w:hAnsiTheme="minorHAnsi" w:cstheme="minorHAnsi"/>
          <w:bCs/>
          <w:sz w:val="23"/>
          <w:szCs w:val="23"/>
        </w:rPr>
        <w:t xml:space="preserve"> DNA and will be front and centre of all we do. Young people at Unitas have identified values which are important to them and have aligned them with that of the </w:t>
      </w:r>
      <w:proofErr w:type="spellStart"/>
      <w:r w:rsidRPr="001F5C64">
        <w:rPr>
          <w:rFonts w:asciiTheme="minorHAnsi" w:hAnsiTheme="minorHAnsi" w:cstheme="minorHAnsi"/>
          <w:bCs/>
          <w:sz w:val="23"/>
          <w:szCs w:val="23"/>
        </w:rPr>
        <w:t>OnSide</w:t>
      </w:r>
      <w:proofErr w:type="spellEnd"/>
      <w:r w:rsidRPr="001F5C64">
        <w:rPr>
          <w:rFonts w:asciiTheme="minorHAnsi" w:hAnsiTheme="minorHAnsi" w:cstheme="minorHAnsi"/>
          <w:bCs/>
          <w:sz w:val="23"/>
          <w:szCs w:val="23"/>
        </w:rPr>
        <w:t xml:space="preserve"> DNA. Our values will be ‘owned’ and modelled by all involved with the organisation and we will make no apologies in challenging those who fall short of our positive expectations.</w:t>
      </w:r>
    </w:p>
    <w:tbl>
      <w:tblPr>
        <w:tblStyle w:val="TableGrid"/>
        <w:tblpPr w:leftFromText="180" w:rightFromText="180" w:vertAnchor="text" w:horzAnchor="margin" w:tblpY="189"/>
        <w:tblW w:w="0" w:type="auto"/>
        <w:shd w:val="clear" w:color="auto" w:fill="D5DCE4" w:themeFill="text2" w:themeFillTint="33"/>
        <w:tblLook w:val="04A0" w:firstRow="1" w:lastRow="0" w:firstColumn="1" w:lastColumn="0" w:noHBand="0" w:noVBand="1"/>
      </w:tblPr>
      <w:tblGrid>
        <w:gridCol w:w="4754"/>
        <w:gridCol w:w="4754"/>
      </w:tblGrid>
      <w:tr w:rsidR="007131FB" w:rsidRPr="001F5C64" w14:paraId="6E84F8A2" w14:textId="77777777" w:rsidTr="00BF4089">
        <w:trPr>
          <w:trHeight w:val="275"/>
        </w:trPr>
        <w:tc>
          <w:tcPr>
            <w:tcW w:w="4856" w:type="dxa"/>
            <w:shd w:val="clear" w:color="auto" w:fill="D5DCE4" w:themeFill="text2" w:themeFillTint="33"/>
          </w:tcPr>
          <w:p w14:paraId="1F88610D" w14:textId="77777777" w:rsidR="007131FB" w:rsidRPr="001F5C64" w:rsidRDefault="007131FB" w:rsidP="00BF4089">
            <w:pPr>
              <w:rPr>
                <w:rFonts w:asciiTheme="minorHAnsi" w:hAnsiTheme="minorHAnsi" w:cstheme="minorHAnsi"/>
                <w:b/>
                <w:sz w:val="24"/>
                <w:szCs w:val="24"/>
              </w:rPr>
            </w:pPr>
            <w:proofErr w:type="spellStart"/>
            <w:r w:rsidRPr="001F5C64">
              <w:rPr>
                <w:rFonts w:asciiTheme="minorHAnsi" w:hAnsiTheme="minorHAnsi" w:cstheme="minorHAnsi"/>
                <w:b/>
                <w:sz w:val="24"/>
                <w:szCs w:val="24"/>
              </w:rPr>
              <w:t>OnSide</w:t>
            </w:r>
            <w:proofErr w:type="spellEnd"/>
            <w:r w:rsidRPr="001F5C64">
              <w:rPr>
                <w:rFonts w:asciiTheme="minorHAnsi" w:hAnsiTheme="minorHAnsi" w:cstheme="minorHAnsi"/>
                <w:b/>
                <w:sz w:val="24"/>
                <w:szCs w:val="24"/>
              </w:rPr>
              <w:t xml:space="preserve"> DNA Values:</w:t>
            </w:r>
          </w:p>
        </w:tc>
        <w:tc>
          <w:tcPr>
            <w:tcW w:w="4856" w:type="dxa"/>
            <w:shd w:val="clear" w:color="auto" w:fill="D5DCE4" w:themeFill="text2" w:themeFillTint="33"/>
          </w:tcPr>
          <w:p w14:paraId="4DFFEF1D" w14:textId="77777777" w:rsidR="007131FB" w:rsidRPr="001F5C64" w:rsidRDefault="007131FB" w:rsidP="00BF4089">
            <w:pPr>
              <w:rPr>
                <w:rFonts w:asciiTheme="minorHAnsi" w:hAnsiTheme="minorHAnsi" w:cstheme="minorHAnsi"/>
                <w:b/>
              </w:rPr>
            </w:pPr>
            <w:r w:rsidRPr="001F5C64">
              <w:rPr>
                <w:rFonts w:asciiTheme="minorHAnsi" w:hAnsiTheme="minorHAnsi" w:cstheme="minorHAnsi"/>
                <w:b/>
              </w:rPr>
              <w:t xml:space="preserve">Unitas Values aligned: </w:t>
            </w:r>
          </w:p>
        </w:tc>
      </w:tr>
      <w:tr w:rsidR="007131FB" w:rsidRPr="001F5C64" w14:paraId="0BD9AE76" w14:textId="77777777" w:rsidTr="00BF4089">
        <w:trPr>
          <w:trHeight w:val="1786"/>
        </w:trPr>
        <w:tc>
          <w:tcPr>
            <w:tcW w:w="4856" w:type="dxa"/>
            <w:shd w:val="clear" w:color="auto" w:fill="D5DCE4" w:themeFill="text2" w:themeFillTint="33"/>
          </w:tcPr>
          <w:p w14:paraId="7E435B87" w14:textId="77777777" w:rsidR="007131FB" w:rsidRPr="001F5C64" w:rsidRDefault="007131FB" w:rsidP="00BF4089">
            <w:pPr>
              <w:tabs>
                <w:tab w:val="left" w:pos="1455"/>
              </w:tabs>
              <w:rPr>
                <w:rFonts w:asciiTheme="minorHAnsi" w:eastAsia="Times New Roman" w:hAnsiTheme="minorHAnsi" w:cstheme="minorHAnsi"/>
                <w:b/>
              </w:rPr>
            </w:pPr>
          </w:p>
          <w:p w14:paraId="791B53D5" w14:textId="77777777" w:rsidR="007131FB" w:rsidRPr="001F5C64" w:rsidRDefault="007131FB" w:rsidP="00BF4089">
            <w:pPr>
              <w:tabs>
                <w:tab w:val="left" w:pos="1455"/>
              </w:tabs>
              <w:rPr>
                <w:rFonts w:asciiTheme="minorHAnsi" w:eastAsia="Times New Roman" w:hAnsiTheme="minorHAnsi" w:cstheme="minorHAnsi"/>
                <w:b/>
              </w:rPr>
            </w:pPr>
            <w:r w:rsidRPr="001F5C64">
              <w:rPr>
                <w:rFonts w:asciiTheme="minorHAnsi" w:eastAsia="Times New Roman" w:hAnsiTheme="minorHAnsi" w:cstheme="minorHAnsi"/>
                <w:b/>
              </w:rPr>
              <w:t xml:space="preserve">Young People First: </w:t>
            </w:r>
            <w:r w:rsidRPr="001F5C64">
              <w:rPr>
                <w:rFonts w:asciiTheme="minorHAnsi" w:eastAsia="Times New Roman" w:hAnsiTheme="minorHAnsi" w:cstheme="minorHAnsi"/>
              </w:rPr>
              <w:t>young people are at the heart of everything we do, inspiring and challenging us to deliver services that exceed their needs and challenge them to be the best they can be.</w:t>
            </w:r>
            <w:r w:rsidRPr="001F5C64">
              <w:rPr>
                <w:rFonts w:asciiTheme="minorHAnsi" w:eastAsia="Times New Roman" w:hAnsiTheme="minorHAnsi" w:cstheme="minorHAnsi"/>
                <w:b/>
              </w:rPr>
              <w:t xml:space="preserve"> </w:t>
            </w:r>
          </w:p>
          <w:p w14:paraId="286C1415" w14:textId="77777777" w:rsidR="007131FB" w:rsidRPr="001F5C64" w:rsidRDefault="007131FB" w:rsidP="00BF4089">
            <w:pPr>
              <w:rPr>
                <w:rFonts w:asciiTheme="minorHAnsi" w:hAnsiTheme="minorHAnsi" w:cstheme="minorHAnsi"/>
              </w:rPr>
            </w:pPr>
          </w:p>
        </w:tc>
        <w:tc>
          <w:tcPr>
            <w:tcW w:w="4856" w:type="dxa"/>
            <w:shd w:val="clear" w:color="auto" w:fill="D5DCE4" w:themeFill="text2" w:themeFillTint="33"/>
          </w:tcPr>
          <w:p w14:paraId="554B2D4A" w14:textId="77777777" w:rsidR="007131FB" w:rsidRPr="001F5C64" w:rsidRDefault="007131FB" w:rsidP="00BF4089">
            <w:pPr>
              <w:rPr>
                <w:rFonts w:asciiTheme="minorHAnsi" w:hAnsiTheme="minorHAnsi" w:cstheme="minorHAnsi"/>
              </w:rPr>
            </w:pPr>
          </w:p>
          <w:p w14:paraId="40154A8C" w14:textId="77777777" w:rsidR="007131FB" w:rsidRPr="001F5C64" w:rsidRDefault="007131FB" w:rsidP="00BF4089">
            <w:pPr>
              <w:rPr>
                <w:rFonts w:asciiTheme="minorHAnsi" w:hAnsiTheme="minorHAnsi" w:cstheme="minorHAnsi"/>
                <w:b/>
              </w:rPr>
            </w:pPr>
            <w:r w:rsidRPr="001F5C64">
              <w:rPr>
                <w:rFonts w:asciiTheme="minorHAnsi" w:hAnsiTheme="minorHAnsi" w:cstheme="minorHAnsi"/>
                <w:b/>
              </w:rPr>
              <w:t xml:space="preserve">Young People First: </w:t>
            </w:r>
            <w:r w:rsidRPr="001F5C64">
              <w:rPr>
                <w:rFonts w:asciiTheme="minorHAnsi" w:hAnsiTheme="minorHAnsi" w:cstheme="minorHAnsi"/>
              </w:rPr>
              <w:t>We will show an absolute determination to unite young people in order to help them raise their aspirations and to fulfil their potential.</w:t>
            </w:r>
          </w:p>
        </w:tc>
      </w:tr>
      <w:tr w:rsidR="007131FB" w:rsidRPr="001F5C64" w14:paraId="0457F140" w14:textId="77777777" w:rsidTr="00BF4089">
        <w:trPr>
          <w:trHeight w:val="1586"/>
        </w:trPr>
        <w:tc>
          <w:tcPr>
            <w:tcW w:w="4856" w:type="dxa"/>
            <w:shd w:val="clear" w:color="auto" w:fill="D5DCE4" w:themeFill="text2" w:themeFillTint="33"/>
          </w:tcPr>
          <w:p w14:paraId="390690ED" w14:textId="77777777" w:rsidR="007131FB" w:rsidRPr="001F5C64" w:rsidRDefault="007131FB" w:rsidP="00BF4089">
            <w:pPr>
              <w:tabs>
                <w:tab w:val="left" w:pos="1455"/>
              </w:tabs>
              <w:rPr>
                <w:rFonts w:asciiTheme="minorHAnsi" w:eastAsia="Times New Roman" w:hAnsiTheme="minorHAnsi" w:cstheme="minorHAnsi"/>
                <w:b/>
              </w:rPr>
            </w:pPr>
            <w:r w:rsidRPr="001F5C64">
              <w:rPr>
                <w:rFonts w:asciiTheme="minorHAnsi" w:eastAsia="Times New Roman" w:hAnsiTheme="minorHAnsi" w:cstheme="minorHAnsi"/>
                <w:b/>
              </w:rPr>
              <w:t xml:space="preserve">Excellence: </w:t>
            </w:r>
            <w:r w:rsidRPr="001F5C64">
              <w:rPr>
                <w:rFonts w:asciiTheme="minorHAnsi" w:eastAsia="Times New Roman" w:hAnsiTheme="minorHAnsi" w:cstheme="minorHAnsi"/>
              </w:rPr>
              <w:t>we encourage ourselves and each other to be the best we can be through continuous learning and improvement and a focus on finding solutions.</w:t>
            </w:r>
            <w:r w:rsidRPr="001F5C64">
              <w:rPr>
                <w:rFonts w:asciiTheme="minorHAnsi" w:eastAsia="Times New Roman" w:hAnsiTheme="minorHAnsi" w:cstheme="minorHAnsi"/>
                <w:b/>
              </w:rPr>
              <w:t xml:space="preserve"> </w:t>
            </w:r>
          </w:p>
          <w:p w14:paraId="4BF2A672" w14:textId="77777777" w:rsidR="007131FB" w:rsidRPr="001F5C64" w:rsidRDefault="007131FB" w:rsidP="00BF4089">
            <w:pPr>
              <w:rPr>
                <w:rFonts w:asciiTheme="minorHAnsi" w:hAnsiTheme="minorHAnsi" w:cstheme="minorHAnsi"/>
              </w:rPr>
            </w:pPr>
          </w:p>
        </w:tc>
        <w:tc>
          <w:tcPr>
            <w:tcW w:w="4856" w:type="dxa"/>
            <w:shd w:val="clear" w:color="auto" w:fill="D5DCE4" w:themeFill="text2" w:themeFillTint="33"/>
          </w:tcPr>
          <w:p w14:paraId="36E82ECB" w14:textId="77777777" w:rsidR="007131FB" w:rsidRPr="001F5C64" w:rsidRDefault="007131FB" w:rsidP="00BF4089">
            <w:pPr>
              <w:rPr>
                <w:rFonts w:asciiTheme="minorHAnsi" w:hAnsiTheme="minorHAnsi" w:cstheme="minorHAnsi"/>
                <w:b/>
              </w:rPr>
            </w:pPr>
            <w:r w:rsidRPr="001F5C64">
              <w:rPr>
                <w:rFonts w:asciiTheme="minorHAnsi" w:hAnsiTheme="minorHAnsi" w:cstheme="minorHAnsi"/>
                <w:b/>
              </w:rPr>
              <w:t xml:space="preserve">Be The Best Version of you: </w:t>
            </w:r>
            <w:r w:rsidRPr="001F5C64">
              <w:rPr>
                <w:rFonts w:asciiTheme="minorHAnsi" w:hAnsiTheme="minorHAnsi" w:cstheme="minorHAnsi"/>
              </w:rPr>
              <w:t xml:space="preserve">we want everyone associated with Unitas to be the best they can be, to never settle for ‘just enough’ or ‘second best’ and to constantly strive to do more and to challenge each other for more. </w:t>
            </w:r>
          </w:p>
        </w:tc>
      </w:tr>
      <w:tr w:rsidR="007131FB" w:rsidRPr="001F5C64" w14:paraId="4D6DF53D" w14:textId="77777777" w:rsidTr="00BF4089">
        <w:trPr>
          <w:trHeight w:val="1578"/>
        </w:trPr>
        <w:tc>
          <w:tcPr>
            <w:tcW w:w="4856" w:type="dxa"/>
            <w:shd w:val="clear" w:color="auto" w:fill="D5DCE4" w:themeFill="text2" w:themeFillTint="33"/>
          </w:tcPr>
          <w:p w14:paraId="3CCECD03" w14:textId="77777777" w:rsidR="007131FB" w:rsidRPr="001F5C64" w:rsidRDefault="007131FB" w:rsidP="00BF4089">
            <w:pPr>
              <w:tabs>
                <w:tab w:val="left" w:pos="1455"/>
              </w:tabs>
              <w:rPr>
                <w:rFonts w:asciiTheme="minorHAnsi" w:eastAsia="Times New Roman" w:hAnsiTheme="minorHAnsi" w:cstheme="minorHAnsi"/>
                <w:b/>
              </w:rPr>
            </w:pPr>
            <w:r w:rsidRPr="001F5C64">
              <w:rPr>
                <w:rFonts w:asciiTheme="minorHAnsi" w:eastAsia="Times New Roman" w:hAnsiTheme="minorHAnsi" w:cstheme="minorHAnsi"/>
                <w:b/>
              </w:rPr>
              <w:t xml:space="preserve">Respect: </w:t>
            </w:r>
            <w:r w:rsidRPr="001F5C64">
              <w:rPr>
                <w:rFonts w:asciiTheme="minorHAnsi" w:eastAsia="Times New Roman" w:hAnsiTheme="minorHAnsi" w:cstheme="minorHAnsi"/>
              </w:rPr>
              <w:t>we act with honesty and integrity, celebrating diversity across the whole organisation and caring about each other, our young people and the Youth Zone environment.</w:t>
            </w:r>
            <w:r w:rsidRPr="001F5C64">
              <w:rPr>
                <w:rFonts w:asciiTheme="minorHAnsi" w:eastAsia="Times New Roman" w:hAnsiTheme="minorHAnsi" w:cstheme="minorHAnsi"/>
                <w:b/>
              </w:rPr>
              <w:t xml:space="preserve">  </w:t>
            </w:r>
          </w:p>
          <w:p w14:paraId="649BBEBC" w14:textId="77777777" w:rsidR="007131FB" w:rsidRPr="001F5C64" w:rsidRDefault="007131FB" w:rsidP="00BF4089">
            <w:pPr>
              <w:rPr>
                <w:rFonts w:asciiTheme="minorHAnsi" w:hAnsiTheme="minorHAnsi" w:cstheme="minorHAnsi"/>
              </w:rPr>
            </w:pPr>
          </w:p>
        </w:tc>
        <w:tc>
          <w:tcPr>
            <w:tcW w:w="4856" w:type="dxa"/>
            <w:shd w:val="clear" w:color="auto" w:fill="D5DCE4" w:themeFill="text2" w:themeFillTint="33"/>
          </w:tcPr>
          <w:p w14:paraId="45F1198C" w14:textId="77777777" w:rsidR="007131FB" w:rsidRPr="001F5C64" w:rsidRDefault="007131FB" w:rsidP="00BF4089">
            <w:pPr>
              <w:rPr>
                <w:rFonts w:asciiTheme="minorHAnsi" w:hAnsiTheme="minorHAnsi" w:cstheme="minorHAnsi"/>
              </w:rPr>
            </w:pPr>
            <w:r w:rsidRPr="001F5C64">
              <w:rPr>
                <w:rFonts w:asciiTheme="minorHAnsi" w:hAnsiTheme="minorHAnsi" w:cstheme="minorHAnsi"/>
                <w:b/>
              </w:rPr>
              <w:t xml:space="preserve">Integrity: </w:t>
            </w:r>
            <w:r w:rsidRPr="001F5C64">
              <w:rPr>
                <w:rFonts w:asciiTheme="minorHAnsi" w:hAnsiTheme="minorHAnsi" w:cstheme="minorHAnsi"/>
              </w:rPr>
              <w:t xml:space="preserve">we want everyone associated with Unitas to act with integrity, to be honest and open and to respect each other and the youth zone environment. </w:t>
            </w:r>
          </w:p>
        </w:tc>
      </w:tr>
      <w:tr w:rsidR="007131FB" w:rsidRPr="001F5C64" w14:paraId="64B8ADCF" w14:textId="77777777" w:rsidTr="00BF4089">
        <w:trPr>
          <w:trHeight w:val="1318"/>
        </w:trPr>
        <w:tc>
          <w:tcPr>
            <w:tcW w:w="4856" w:type="dxa"/>
            <w:shd w:val="clear" w:color="auto" w:fill="D5DCE4" w:themeFill="text2" w:themeFillTint="33"/>
          </w:tcPr>
          <w:p w14:paraId="0E65F5C9" w14:textId="77777777" w:rsidR="007131FB" w:rsidRPr="001F5C64" w:rsidRDefault="007131FB" w:rsidP="00BF4089">
            <w:pPr>
              <w:tabs>
                <w:tab w:val="left" w:pos="1455"/>
              </w:tabs>
              <w:rPr>
                <w:rFonts w:asciiTheme="minorHAnsi" w:eastAsia="Times New Roman" w:hAnsiTheme="minorHAnsi" w:cstheme="minorHAnsi"/>
                <w:b/>
              </w:rPr>
            </w:pPr>
            <w:r w:rsidRPr="001F5C64">
              <w:rPr>
                <w:rFonts w:asciiTheme="minorHAnsi" w:eastAsia="Times New Roman" w:hAnsiTheme="minorHAnsi" w:cstheme="minorHAnsi"/>
                <w:b/>
              </w:rPr>
              <w:t xml:space="preserve">Collaborative: </w:t>
            </w:r>
            <w:r w:rsidRPr="001F5C64">
              <w:rPr>
                <w:rFonts w:asciiTheme="minorHAnsi" w:eastAsia="Times New Roman" w:hAnsiTheme="minorHAnsi" w:cstheme="minorHAnsi"/>
              </w:rPr>
              <w:t>we will create and nurture strong, creative partnerships, working together to achieve better results and outcomes for young people.</w:t>
            </w:r>
            <w:r w:rsidRPr="001F5C64">
              <w:rPr>
                <w:rFonts w:asciiTheme="minorHAnsi" w:eastAsia="Times New Roman" w:hAnsiTheme="minorHAnsi" w:cstheme="minorHAnsi"/>
                <w:b/>
              </w:rPr>
              <w:t xml:space="preserve"> </w:t>
            </w:r>
          </w:p>
          <w:p w14:paraId="7892E493" w14:textId="77777777" w:rsidR="007131FB" w:rsidRPr="001F5C64" w:rsidRDefault="007131FB" w:rsidP="00BF4089">
            <w:pPr>
              <w:rPr>
                <w:rFonts w:asciiTheme="minorHAnsi" w:hAnsiTheme="minorHAnsi" w:cstheme="minorHAnsi"/>
              </w:rPr>
            </w:pPr>
          </w:p>
        </w:tc>
        <w:tc>
          <w:tcPr>
            <w:tcW w:w="4856" w:type="dxa"/>
            <w:shd w:val="clear" w:color="auto" w:fill="D5DCE4" w:themeFill="text2" w:themeFillTint="33"/>
          </w:tcPr>
          <w:p w14:paraId="3657E353" w14:textId="77777777" w:rsidR="007131FB" w:rsidRPr="001F5C64" w:rsidRDefault="007131FB" w:rsidP="00BF4089">
            <w:pPr>
              <w:rPr>
                <w:rFonts w:asciiTheme="minorHAnsi" w:hAnsiTheme="minorHAnsi" w:cstheme="minorHAnsi"/>
                <w:b/>
              </w:rPr>
            </w:pPr>
            <w:r w:rsidRPr="001F5C64">
              <w:rPr>
                <w:rFonts w:asciiTheme="minorHAnsi" w:hAnsiTheme="minorHAnsi" w:cstheme="minorHAnsi"/>
                <w:b/>
              </w:rPr>
              <w:t>#</w:t>
            </w:r>
            <w:proofErr w:type="spellStart"/>
            <w:r w:rsidRPr="001F5C64">
              <w:rPr>
                <w:rFonts w:asciiTheme="minorHAnsi" w:hAnsiTheme="minorHAnsi" w:cstheme="minorHAnsi"/>
                <w:b/>
              </w:rPr>
              <w:t>Oneteam</w:t>
            </w:r>
            <w:proofErr w:type="spellEnd"/>
            <w:r w:rsidRPr="001F5C64">
              <w:rPr>
                <w:rFonts w:asciiTheme="minorHAnsi" w:hAnsiTheme="minorHAnsi" w:cstheme="minorHAnsi"/>
                <w:b/>
              </w:rPr>
              <w:t xml:space="preserve">: </w:t>
            </w:r>
            <w:r w:rsidRPr="001F5C64">
              <w:rPr>
                <w:rFonts w:asciiTheme="minorHAnsi" w:hAnsiTheme="minorHAnsi" w:cstheme="minorHAnsi"/>
              </w:rPr>
              <w:t xml:space="preserve">All those associated with Unitas will display a willingness to work together and to form positive and collaborative relationships that strive for the best possible outcomes for young people. </w:t>
            </w:r>
          </w:p>
        </w:tc>
      </w:tr>
      <w:tr w:rsidR="007131FB" w:rsidRPr="001F5C64" w14:paraId="7EB8B199" w14:textId="77777777" w:rsidTr="00BF4089">
        <w:trPr>
          <w:trHeight w:val="1586"/>
        </w:trPr>
        <w:tc>
          <w:tcPr>
            <w:tcW w:w="4856" w:type="dxa"/>
            <w:shd w:val="clear" w:color="auto" w:fill="D5DCE4" w:themeFill="text2" w:themeFillTint="33"/>
          </w:tcPr>
          <w:p w14:paraId="1BF0C30E" w14:textId="77777777" w:rsidR="007131FB" w:rsidRPr="001F5C64" w:rsidRDefault="007131FB" w:rsidP="00BF4089">
            <w:pPr>
              <w:rPr>
                <w:rFonts w:asciiTheme="minorHAnsi" w:hAnsiTheme="minorHAnsi" w:cstheme="minorHAnsi"/>
                <w:b/>
                <w:u w:val="single"/>
              </w:rPr>
            </w:pPr>
            <w:r w:rsidRPr="001F5C64">
              <w:rPr>
                <w:rFonts w:asciiTheme="minorHAnsi" w:eastAsia="Times New Roman" w:hAnsiTheme="minorHAnsi" w:cstheme="minorHAnsi"/>
                <w:b/>
              </w:rPr>
              <w:t xml:space="preserve">Ambitious: </w:t>
            </w:r>
            <w:r w:rsidRPr="001F5C64">
              <w:rPr>
                <w:rFonts w:asciiTheme="minorHAnsi" w:eastAsia="Times New Roman" w:hAnsiTheme="minorHAnsi" w:cstheme="minorHAnsi"/>
              </w:rPr>
              <w:t xml:space="preserve">we are passionate and driven in taking on new challenges, embracing new ideas, and exceeding our ambitions for young people, the Youth Zones and our local communities. </w:t>
            </w:r>
          </w:p>
          <w:p w14:paraId="7E77B64A" w14:textId="77777777" w:rsidR="007131FB" w:rsidRPr="001F5C64" w:rsidRDefault="007131FB" w:rsidP="00BF4089">
            <w:pPr>
              <w:rPr>
                <w:rFonts w:asciiTheme="minorHAnsi" w:hAnsiTheme="minorHAnsi" w:cstheme="minorHAnsi"/>
              </w:rPr>
            </w:pPr>
          </w:p>
        </w:tc>
        <w:tc>
          <w:tcPr>
            <w:tcW w:w="4856" w:type="dxa"/>
            <w:shd w:val="clear" w:color="auto" w:fill="D5DCE4" w:themeFill="text2" w:themeFillTint="33"/>
          </w:tcPr>
          <w:p w14:paraId="51993CA7" w14:textId="77777777" w:rsidR="007131FB" w:rsidRPr="001F5C64" w:rsidRDefault="007131FB" w:rsidP="00BF4089">
            <w:pPr>
              <w:rPr>
                <w:rFonts w:asciiTheme="minorHAnsi" w:hAnsiTheme="minorHAnsi" w:cstheme="minorHAnsi"/>
              </w:rPr>
            </w:pPr>
            <w:r w:rsidRPr="001F5C64">
              <w:rPr>
                <w:rFonts w:asciiTheme="minorHAnsi" w:hAnsiTheme="minorHAnsi" w:cstheme="minorHAnsi"/>
                <w:b/>
              </w:rPr>
              <w:t xml:space="preserve">Dream Big: </w:t>
            </w:r>
            <w:r w:rsidRPr="001F5C64">
              <w:rPr>
                <w:rFonts w:asciiTheme="minorHAnsi" w:hAnsiTheme="minorHAnsi" w:cstheme="minorHAnsi"/>
              </w:rPr>
              <w:t xml:space="preserve">We will support young people to achieve their goals helping them see that they can be whoever they wish to be and that they can have some fun along the way in a safe and nurturing environment. </w:t>
            </w:r>
          </w:p>
        </w:tc>
      </w:tr>
    </w:tbl>
    <w:p w14:paraId="0E82401C" w14:textId="77777777" w:rsidR="007131FB" w:rsidRPr="001F5C64" w:rsidRDefault="007131FB" w:rsidP="007131FB">
      <w:pPr>
        <w:tabs>
          <w:tab w:val="left" w:pos="1455"/>
        </w:tabs>
        <w:rPr>
          <w:rFonts w:asciiTheme="minorHAnsi" w:eastAsia="Times New Roman" w:hAnsiTheme="minorHAnsi" w:cstheme="minorHAnsi"/>
          <w:b/>
          <w:u w:val="single"/>
        </w:rPr>
      </w:pPr>
    </w:p>
    <w:p w14:paraId="35E219A9" w14:textId="77777777" w:rsidR="007131FB" w:rsidRPr="001F5C64" w:rsidRDefault="007131FB" w:rsidP="007131FB">
      <w:pPr>
        <w:tabs>
          <w:tab w:val="left" w:pos="1455"/>
        </w:tabs>
        <w:rPr>
          <w:rFonts w:asciiTheme="minorHAnsi" w:eastAsia="Times New Roman" w:hAnsiTheme="minorHAnsi" w:cstheme="minorHAnsi"/>
          <w:b/>
          <w:u w:val="single"/>
        </w:rPr>
      </w:pPr>
    </w:p>
    <w:p w14:paraId="2B17E3D6" w14:textId="77777777" w:rsidR="007131FB" w:rsidRPr="001F5C64" w:rsidRDefault="007131FB" w:rsidP="005E1DBA">
      <w:pPr>
        <w:widowControl w:val="0"/>
        <w:spacing w:line="240" w:lineRule="auto"/>
        <w:rPr>
          <w:rFonts w:asciiTheme="minorHAnsi" w:hAnsiTheme="minorHAnsi" w:cstheme="minorHAnsi"/>
        </w:rPr>
      </w:pPr>
    </w:p>
    <w:p w14:paraId="09FAFCD3" w14:textId="77777777" w:rsidR="00152467" w:rsidRPr="001F5C64" w:rsidRDefault="00152467" w:rsidP="005E1DBA">
      <w:pPr>
        <w:widowControl w:val="0"/>
        <w:spacing w:line="240" w:lineRule="auto"/>
        <w:rPr>
          <w:rFonts w:asciiTheme="minorHAnsi" w:hAnsiTheme="minorHAnsi" w:cstheme="minorHAnsi"/>
        </w:rPr>
      </w:pPr>
    </w:p>
    <w:sectPr w:rsidR="00152467" w:rsidRPr="001F5C64" w:rsidSect="00E82BFF">
      <w:headerReference w:type="default" r:id="rId15"/>
      <w:pgSz w:w="12240" w:h="15840"/>
      <w:pgMar w:top="1361" w:right="1361" w:bottom="1361"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7698" w14:textId="77777777" w:rsidR="00DF100C" w:rsidRDefault="00DF100C" w:rsidP="00373BA0">
      <w:pPr>
        <w:spacing w:line="240" w:lineRule="auto"/>
      </w:pPr>
      <w:r>
        <w:separator/>
      </w:r>
    </w:p>
  </w:endnote>
  <w:endnote w:type="continuationSeparator" w:id="0">
    <w:p w14:paraId="190BDB09" w14:textId="77777777" w:rsidR="00DF100C" w:rsidRDefault="00DF100C" w:rsidP="00373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0C6E" w14:textId="77777777" w:rsidR="00DF100C" w:rsidRDefault="00DF100C" w:rsidP="00373BA0">
      <w:pPr>
        <w:spacing w:line="240" w:lineRule="auto"/>
      </w:pPr>
      <w:r>
        <w:separator/>
      </w:r>
    </w:p>
  </w:footnote>
  <w:footnote w:type="continuationSeparator" w:id="0">
    <w:p w14:paraId="478BF228" w14:textId="77777777" w:rsidR="00DF100C" w:rsidRDefault="00DF100C" w:rsidP="00373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496F" w14:textId="5CB24B6B" w:rsidR="00683FD3" w:rsidRDefault="0091004A">
    <w:pPr>
      <w:pStyle w:val="Header"/>
    </w:pPr>
    <w:r>
      <w:rPr>
        <w:noProof/>
        <w:lang w:val="en-US" w:eastAsia="en-US"/>
      </w:rPr>
      <w:drawing>
        <wp:anchor distT="0" distB="0" distL="114300" distR="114300" simplePos="0" relativeHeight="251656704" behindDoc="1" locked="0" layoutInCell="1" allowOverlap="1" wp14:anchorId="5B05A145" wp14:editId="0120F936">
          <wp:simplePos x="0" y="0"/>
          <wp:positionH relativeFrom="margin">
            <wp:posOffset>-361633</wp:posOffset>
          </wp:positionH>
          <wp:positionV relativeFrom="margin">
            <wp:posOffset>-1766570</wp:posOffset>
          </wp:positionV>
          <wp:extent cx="971550" cy="718185"/>
          <wp:effectExtent l="0" t="0" r="0" b="5715"/>
          <wp:wrapSquare wrapText="bothSides"/>
          <wp:docPr id="2" name="Picture 2"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8185"/>
                  </a:xfrm>
                  <a:prstGeom prst="rect">
                    <a:avLst/>
                  </a:prstGeom>
                  <a:noFill/>
                </pic:spPr>
              </pic:pic>
            </a:graphicData>
          </a:graphic>
          <wp14:sizeRelH relativeFrom="margin">
            <wp14:pctWidth>0</wp14:pctWidth>
          </wp14:sizeRelH>
          <wp14:sizeRelV relativeFrom="margin">
            <wp14:pctHeight>0</wp14:pctHeight>
          </wp14:sizeRelV>
        </wp:anchor>
      </w:drawing>
    </w:r>
  </w:p>
  <w:p w14:paraId="048E09A2" w14:textId="35BADCB8" w:rsidR="00683FD3" w:rsidRDefault="0091004A" w:rsidP="0091004A">
    <w:pPr>
      <w:pStyle w:val="Header"/>
      <w:jc w:val="right"/>
    </w:pPr>
    <w:r>
      <w:rPr>
        <w:noProof/>
      </w:rPr>
      <w:drawing>
        <wp:inline distT="0" distB="0" distL="0" distR="0" wp14:anchorId="64EFFD39" wp14:editId="65D24E38">
          <wp:extent cx="1790700" cy="776605"/>
          <wp:effectExtent l="0" t="0" r="0" b="4445"/>
          <wp:docPr id="1" name="Picture 1" descr="Unitas_OnSide_RGB_72dpi"/>
          <wp:cNvGraphicFramePr/>
          <a:graphic xmlns:a="http://schemas.openxmlformats.org/drawingml/2006/main">
            <a:graphicData uri="http://schemas.openxmlformats.org/drawingml/2006/picture">
              <pic:pic xmlns:pic="http://schemas.openxmlformats.org/drawingml/2006/picture">
                <pic:nvPicPr>
                  <pic:cNvPr id="1" name="Picture 1" descr="Unitas_OnSide_RGB_72dpi"/>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776605"/>
                  </a:xfrm>
                  <a:prstGeom prst="rect">
                    <a:avLst/>
                  </a:prstGeom>
                  <a:noFill/>
                  <a:ln>
                    <a:noFill/>
                  </a:ln>
                </pic:spPr>
              </pic:pic>
            </a:graphicData>
          </a:graphic>
        </wp:inline>
      </w:drawing>
    </w:r>
  </w:p>
  <w:p w14:paraId="58144B51" w14:textId="77777777" w:rsidR="00683FD3" w:rsidRDefault="00683FD3">
    <w:pPr>
      <w:pStyle w:val="Header"/>
    </w:pPr>
  </w:p>
  <w:p w14:paraId="1D9A367F" w14:textId="77777777" w:rsidR="00683FD3" w:rsidRDefault="00683FD3">
    <w:pPr>
      <w:pStyle w:val="Header"/>
    </w:pPr>
  </w:p>
  <w:p w14:paraId="40297855" w14:textId="77777777" w:rsidR="00307DFA" w:rsidRDefault="00307DFA">
    <w:pPr>
      <w:pStyle w:val="Header"/>
    </w:pPr>
  </w:p>
  <w:p w14:paraId="11FA38B0" w14:textId="77777777" w:rsidR="00307DFA" w:rsidRDefault="00307DFA">
    <w:pPr>
      <w:pStyle w:val="Header"/>
    </w:pPr>
  </w:p>
  <w:p w14:paraId="475D6951" w14:textId="77777777" w:rsidR="00307DFA" w:rsidRDefault="00307DFA">
    <w:pPr>
      <w:pStyle w:val="Header"/>
    </w:pPr>
  </w:p>
  <w:p w14:paraId="659E16CC" w14:textId="77777777" w:rsidR="00D07B5F" w:rsidRDefault="00D0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977"/>
    <w:multiLevelType w:val="multilevel"/>
    <w:tmpl w:val="3CEA496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A36708"/>
    <w:multiLevelType w:val="hybridMultilevel"/>
    <w:tmpl w:val="F3DE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76A5C"/>
    <w:multiLevelType w:val="multilevel"/>
    <w:tmpl w:val="3252E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E67E3C"/>
    <w:multiLevelType w:val="hybridMultilevel"/>
    <w:tmpl w:val="90C8DAEE"/>
    <w:lvl w:ilvl="0" w:tplc="08090009">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B3228"/>
    <w:multiLevelType w:val="multilevel"/>
    <w:tmpl w:val="EE7A69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C8459E"/>
    <w:multiLevelType w:val="multilevel"/>
    <w:tmpl w:val="F98C1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51494"/>
    <w:multiLevelType w:val="multilevel"/>
    <w:tmpl w:val="3CEA496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4590503"/>
    <w:multiLevelType w:val="multilevel"/>
    <w:tmpl w:val="05EED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D4501"/>
    <w:multiLevelType w:val="hybridMultilevel"/>
    <w:tmpl w:val="0912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147E2"/>
    <w:multiLevelType w:val="hybridMultilevel"/>
    <w:tmpl w:val="DDEC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40789"/>
    <w:multiLevelType w:val="hybridMultilevel"/>
    <w:tmpl w:val="337CA7F0"/>
    <w:lvl w:ilvl="0" w:tplc="08090009">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6"/>
  </w:num>
  <w:num w:numId="5">
    <w:abstractNumId w:val="14"/>
  </w:num>
  <w:num w:numId="6">
    <w:abstractNumId w:val="12"/>
  </w:num>
  <w:num w:numId="7">
    <w:abstractNumId w:val="1"/>
  </w:num>
  <w:num w:numId="8">
    <w:abstractNumId w:val="5"/>
  </w:num>
  <w:num w:numId="9">
    <w:abstractNumId w:val="0"/>
  </w:num>
  <w:num w:numId="10">
    <w:abstractNumId w:val="9"/>
  </w:num>
  <w:num w:numId="11">
    <w:abstractNumId w:val="17"/>
  </w:num>
  <w:num w:numId="12">
    <w:abstractNumId w:val="11"/>
  </w:num>
  <w:num w:numId="13">
    <w:abstractNumId w:val="7"/>
  </w:num>
  <w:num w:numId="14">
    <w:abstractNumId w:val="13"/>
  </w:num>
  <w:num w:numId="15">
    <w:abstractNumId w:val="2"/>
  </w:num>
  <w:num w:numId="16">
    <w:abstractNumId w:val="8"/>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54"/>
    <w:rsid w:val="00002EFA"/>
    <w:rsid w:val="00015D28"/>
    <w:rsid w:val="00017DF8"/>
    <w:rsid w:val="00034263"/>
    <w:rsid w:val="00047373"/>
    <w:rsid w:val="000E26B0"/>
    <w:rsid w:val="00113A6B"/>
    <w:rsid w:val="001253ED"/>
    <w:rsid w:val="0013325E"/>
    <w:rsid w:val="001465D9"/>
    <w:rsid w:val="00152467"/>
    <w:rsid w:val="001833F1"/>
    <w:rsid w:val="001927A3"/>
    <w:rsid w:val="001A6FA3"/>
    <w:rsid w:val="001B7393"/>
    <w:rsid w:val="001D5994"/>
    <w:rsid w:val="001F5C64"/>
    <w:rsid w:val="0020745B"/>
    <w:rsid w:val="0021495F"/>
    <w:rsid w:val="00215DCF"/>
    <w:rsid w:val="00232524"/>
    <w:rsid w:val="00234433"/>
    <w:rsid w:val="002413CD"/>
    <w:rsid w:val="00246357"/>
    <w:rsid w:val="00271610"/>
    <w:rsid w:val="00293E40"/>
    <w:rsid w:val="002E126F"/>
    <w:rsid w:val="00302A1A"/>
    <w:rsid w:val="00307DFA"/>
    <w:rsid w:val="00322484"/>
    <w:rsid w:val="00335A36"/>
    <w:rsid w:val="00373BA0"/>
    <w:rsid w:val="003A51A4"/>
    <w:rsid w:val="003D17A3"/>
    <w:rsid w:val="003D42C3"/>
    <w:rsid w:val="003D7742"/>
    <w:rsid w:val="003F34D4"/>
    <w:rsid w:val="00405A5C"/>
    <w:rsid w:val="004253D7"/>
    <w:rsid w:val="004276D4"/>
    <w:rsid w:val="00445300"/>
    <w:rsid w:val="00476F8C"/>
    <w:rsid w:val="00491DB3"/>
    <w:rsid w:val="004A5B24"/>
    <w:rsid w:val="004B1EC7"/>
    <w:rsid w:val="004B3E64"/>
    <w:rsid w:val="004B5057"/>
    <w:rsid w:val="004C1724"/>
    <w:rsid w:val="004E7978"/>
    <w:rsid w:val="004F507A"/>
    <w:rsid w:val="0054522D"/>
    <w:rsid w:val="00552FE2"/>
    <w:rsid w:val="00570A6A"/>
    <w:rsid w:val="005736D0"/>
    <w:rsid w:val="005773A6"/>
    <w:rsid w:val="00582B59"/>
    <w:rsid w:val="005A5B27"/>
    <w:rsid w:val="005C7142"/>
    <w:rsid w:val="005E1DBA"/>
    <w:rsid w:val="005F41D2"/>
    <w:rsid w:val="005F5918"/>
    <w:rsid w:val="005F6A75"/>
    <w:rsid w:val="00604A54"/>
    <w:rsid w:val="006077A3"/>
    <w:rsid w:val="00671EBC"/>
    <w:rsid w:val="00683FD3"/>
    <w:rsid w:val="00691167"/>
    <w:rsid w:val="006B62FB"/>
    <w:rsid w:val="007131FB"/>
    <w:rsid w:val="00737E62"/>
    <w:rsid w:val="00750B90"/>
    <w:rsid w:val="00762997"/>
    <w:rsid w:val="00765240"/>
    <w:rsid w:val="007741DD"/>
    <w:rsid w:val="007C4060"/>
    <w:rsid w:val="007E5D32"/>
    <w:rsid w:val="0082314B"/>
    <w:rsid w:val="008569AA"/>
    <w:rsid w:val="00876E7B"/>
    <w:rsid w:val="008A3676"/>
    <w:rsid w:val="008C13F5"/>
    <w:rsid w:val="008D11D9"/>
    <w:rsid w:val="00907865"/>
    <w:rsid w:val="0091004A"/>
    <w:rsid w:val="009503C7"/>
    <w:rsid w:val="00973787"/>
    <w:rsid w:val="00994EA6"/>
    <w:rsid w:val="009A1003"/>
    <w:rsid w:val="009B37FC"/>
    <w:rsid w:val="009C1507"/>
    <w:rsid w:val="009C7A43"/>
    <w:rsid w:val="009F1146"/>
    <w:rsid w:val="00A126C0"/>
    <w:rsid w:val="00A403EE"/>
    <w:rsid w:val="00A668F9"/>
    <w:rsid w:val="00AC3F5B"/>
    <w:rsid w:val="00AC4B2F"/>
    <w:rsid w:val="00AD0A27"/>
    <w:rsid w:val="00AF3656"/>
    <w:rsid w:val="00B01623"/>
    <w:rsid w:val="00B1189A"/>
    <w:rsid w:val="00B33AD9"/>
    <w:rsid w:val="00B65BD0"/>
    <w:rsid w:val="00B73F3F"/>
    <w:rsid w:val="00B76235"/>
    <w:rsid w:val="00B91619"/>
    <w:rsid w:val="00BB5671"/>
    <w:rsid w:val="00BC64FB"/>
    <w:rsid w:val="00BC7098"/>
    <w:rsid w:val="00C24105"/>
    <w:rsid w:val="00C478FC"/>
    <w:rsid w:val="00C67C6A"/>
    <w:rsid w:val="00CC3F99"/>
    <w:rsid w:val="00CE4488"/>
    <w:rsid w:val="00CE5F5F"/>
    <w:rsid w:val="00D0631B"/>
    <w:rsid w:val="00D07B5F"/>
    <w:rsid w:val="00D5357A"/>
    <w:rsid w:val="00D553BB"/>
    <w:rsid w:val="00D935A1"/>
    <w:rsid w:val="00DB003A"/>
    <w:rsid w:val="00DD4E0F"/>
    <w:rsid w:val="00DF100C"/>
    <w:rsid w:val="00DF7BC4"/>
    <w:rsid w:val="00E452DC"/>
    <w:rsid w:val="00E81865"/>
    <w:rsid w:val="00E82BFF"/>
    <w:rsid w:val="00E9016F"/>
    <w:rsid w:val="00E91602"/>
    <w:rsid w:val="00E92619"/>
    <w:rsid w:val="00E95DB6"/>
    <w:rsid w:val="00EA7582"/>
    <w:rsid w:val="00EC40F5"/>
    <w:rsid w:val="00EE1A59"/>
    <w:rsid w:val="00EE358F"/>
    <w:rsid w:val="00F038EF"/>
    <w:rsid w:val="00F15F76"/>
    <w:rsid w:val="00F660DF"/>
    <w:rsid w:val="00F77D33"/>
    <w:rsid w:val="00F90BA0"/>
    <w:rsid w:val="00FB2E42"/>
    <w:rsid w:val="00FC0A5E"/>
    <w:rsid w:val="00FD1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865A20"/>
  <w15:docId w15:val="{B8E2B13E-8272-4902-9017-5C2C227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DD4E0F"/>
    <w:rPr>
      <w:sz w:val="16"/>
      <w:szCs w:val="16"/>
    </w:rPr>
  </w:style>
  <w:style w:type="paragraph" w:styleId="CommentText">
    <w:name w:val="annotation text"/>
    <w:basedOn w:val="Normal"/>
    <w:link w:val="CommentTextChar"/>
    <w:uiPriority w:val="99"/>
    <w:semiHidden/>
    <w:unhideWhenUsed/>
    <w:rsid w:val="00DD4E0F"/>
    <w:pPr>
      <w:spacing w:line="240" w:lineRule="auto"/>
    </w:pPr>
    <w:rPr>
      <w:sz w:val="20"/>
      <w:szCs w:val="20"/>
    </w:rPr>
  </w:style>
  <w:style w:type="character" w:customStyle="1" w:styleId="CommentTextChar">
    <w:name w:val="Comment Text Char"/>
    <w:basedOn w:val="DefaultParagraphFont"/>
    <w:link w:val="CommentText"/>
    <w:uiPriority w:val="99"/>
    <w:semiHidden/>
    <w:rsid w:val="00DD4E0F"/>
    <w:rPr>
      <w:sz w:val="20"/>
      <w:szCs w:val="20"/>
    </w:rPr>
  </w:style>
  <w:style w:type="paragraph" w:styleId="CommentSubject">
    <w:name w:val="annotation subject"/>
    <w:basedOn w:val="CommentText"/>
    <w:next w:val="CommentText"/>
    <w:link w:val="CommentSubjectChar"/>
    <w:uiPriority w:val="99"/>
    <w:semiHidden/>
    <w:unhideWhenUsed/>
    <w:rsid w:val="00DD4E0F"/>
    <w:rPr>
      <w:b/>
      <w:bCs/>
    </w:rPr>
  </w:style>
  <w:style w:type="character" w:customStyle="1" w:styleId="CommentSubjectChar">
    <w:name w:val="Comment Subject Char"/>
    <w:basedOn w:val="CommentTextChar"/>
    <w:link w:val="CommentSubject"/>
    <w:uiPriority w:val="99"/>
    <w:semiHidden/>
    <w:rsid w:val="00DD4E0F"/>
    <w:rPr>
      <w:b/>
      <w:bCs/>
      <w:sz w:val="20"/>
      <w:szCs w:val="20"/>
    </w:rPr>
  </w:style>
  <w:style w:type="paragraph" w:styleId="BalloonText">
    <w:name w:val="Balloon Text"/>
    <w:basedOn w:val="Normal"/>
    <w:link w:val="BalloonTextChar"/>
    <w:uiPriority w:val="99"/>
    <w:semiHidden/>
    <w:unhideWhenUsed/>
    <w:rsid w:val="00DD4E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0F"/>
    <w:rPr>
      <w:rFonts w:ascii="Segoe UI" w:hAnsi="Segoe UI" w:cs="Segoe UI"/>
      <w:sz w:val="18"/>
      <w:szCs w:val="18"/>
    </w:rPr>
  </w:style>
  <w:style w:type="paragraph" w:styleId="Header">
    <w:name w:val="header"/>
    <w:basedOn w:val="Normal"/>
    <w:link w:val="HeaderChar"/>
    <w:uiPriority w:val="99"/>
    <w:unhideWhenUsed/>
    <w:rsid w:val="00373BA0"/>
    <w:pPr>
      <w:tabs>
        <w:tab w:val="center" w:pos="4513"/>
        <w:tab w:val="right" w:pos="9026"/>
      </w:tabs>
      <w:spacing w:line="240" w:lineRule="auto"/>
    </w:pPr>
  </w:style>
  <w:style w:type="character" w:customStyle="1" w:styleId="HeaderChar">
    <w:name w:val="Header Char"/>
    <w:basedOn w:val="DefaultParagraphFont"/>
    <w:link w:val="Header"/>
    <w:uiPriority w:val="99"/>
    <w:rsid w:val="00373BA0"/>
  </w:style>
  <w:style w:type="paragraph" w:styleId="Footer">
    <w:name w:val="footer"/>
    <w:basedOn w:val="Normal"/>
    <w:link w:val="FooterChar"/>
    <w:uiPriority w:val="99"/>
    <w:unhideWhenUsed/>
    <w:rsid w:val="00373BA0"/>
    <w:pPr>
      <w:tabs>
        <w:tab w:val="center" w:pos="4513"/>
        <w:tab w:val="right" w:pos="9026"/>
      </w:tabs>
      <w:spacing w:line="240" w:lineRule="auto"/>
    </w:pPr>
  </w:style>
  <w:style w:type="character" w:customStyle="1" w:styleId="FooterChar">
    <w:name w:val="Footer Char"/>
    <w:basedOn w:val="DefaultParagraphFont"/>
    <w:link w:val="Footer"/>
    <w:uiPriority w:val="99"/>
    <w:rsid w:val="00373BA0"/>
  </w:style>
  <w:style w:type="paragraph" w:styleId="NormalWeb">
    <w:name w:val="Normal (Web)"/>
    <w:basedOn w:val="Normal"/>
    <w:uiPriority w:val="99"/>
    <w:semiHidden/>
    <w:unhideWhenUsed/>
    <w:rsid w:val="006077A3"/>
    <w:pPr>
      <w:spacing w:before="100" w:beforeAutospacing="1" w:after="100" w:afterAutospacing="1" w:line="240" w:lineRule="auto"/>
    </w:pPr>
    <w:rPr>
      <w:rFonts w:ascii="Times" w:hAnsi="Times" w:cs="Times New Roman"/>
      <w:color w:val="auto"/>
      <w:sz w:val="20"/>
      <w:szCs w:val="20"/>
      <w:lang w:eastAsia="en-US"/>
    </w:rPr>
  </w:style>
  <w:style w:type="character" w:styleId="Hyperlink">
    <w:name w:val="Hyperlink"/>
    <w:basedOn w:val="DefaultParagraphFont"/>
    <w:uiPriority w:val="99"/>
    <w:unhideWhenUsed/>
    <w:rsid w:val="006077A3"/>
    <w:rPr>
      <w:color w:val="0000FF"/>
      <w:u w:val="single"/>
    </w:rPr>
  </w:style>
  <w:style w:type="character" w:customStyle="1" w:styleId="apple-tab-span">
    <w:name w:val="apple-tab-span"/>
    <w:basedOn w:val="DefaultParagraphFont"/>
    <w:rsid w:val="006077A3"/>
  </w:style>
  <w:style w:type="character" w:customStyle="1" w:styleId="apple-converted-space">
    <w:name w:val="apple-converted-space"/>
    <w:basedOn w:val="DefaultParagraphFont"/>
    <w:rsid w:val="0054522D"/>
  </w:style>
  <w:style w:type="paragraph" w:styleId="Revision">
    <w:name w:val="Revision"/>
    <w:hidden/>
    <w:uiPriority w:val="99"/>
    <w:semiHidden/>
    <w:rsid w:val="0054522D"/>
    <w:pPr>
      <w:spacing w:line="240" w:lineRule="auto"/>
    </w:pPr>
  </w:style>
  <w:style w:type="paragraph" w:styleId="NoSpacing">
    <w:name w:val="No Spacing"/>
    <w:uiPriority w:val="99"/>
    <w:qFormat/>
    <w:rsid w:val="00E81865"/>
    <w:pPr>
      <w:spacing w:line="240" w:lineRule="auto"/>
    </w:pPr>
    <w:rPr>
      <w:rFonts w:ascii="Calibri" w:eastAsiaTheme="minorEastAsia" w:hAnsi="Calibri" w:cs="Calibri"/>
      <w:color w:val="auto"/>
      <w:lang w:eastAsia="en-US"/>
    </w:rPr>
  </w:style>
  <w:style w:type="paragraph" w:customStyle="1" w:styleId="Default">
    <w:name w:val="Default"/>
    <w:rsid w:val="001D5994"/>
    <w:pPr>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994EA6"/>
    <w:pPr>
      <w:ind w:left="720"/>
      <w:contextualSpacing/>
    </w:pPr>
  </w:style>
  <w:style w:type="table" w:styleId="TableGrid">
    <w:name w:val="Table Grid"/>
    <w:basedOn w:val="TableNormal"/>
    <w:uiPriority w:val="39"/>
    <w:rsid w:val="001927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476F8C"/>
    <w:pPr>
      <w:spacing w:line="240" w:lineRule="auto"/>
      <w:jc w:val="both"/>
    </w:pPr>
    <w:rPr>
      <w:rFonts w:ascii="Verdana" w:eastAsia="Times New Roman" w:hAnsi="Verdana"/>
      <w:bCs/>
      <w:color w:val="auto"/>
      <w:szCs w:val="20"/>
      <w:lang w:eastAsia="en-US"/>
    </w:rPr>
  </w:style>
  <w:style w:type="character" w:customStyle="1" w:styleId="BodyText2Char">
    <w:name w:val="Body Text 2 Char"/>
    <w:basedOn w:val="DefaultParagraphFont"/>
    <w:link w:val="BodyText2"/>
    <w:semiHidden/>
    <w:rsid w:val="00476F8C"/>
    <w:rPr>
      <w:rFonts w:ascii="Verdana" w:eastAsia="Times New Roman" w:hAnsi="Verdana"/>
      <w:bCs/>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7438">
      <w:bodyDiv w:val="1"/>
      <w:marLeft w:val="0"/>
      <w:marRight w:val="0"/>
      <w:marTop w:val="0"/>
      <w:marBottom w:val="0"/>
      <w:divBdr>
        <w:top w:val="none" w:sz="0" w:space="0" w:color="auto"/>
        <w:left w:val="none" w:sz="0" w:space="0" w:color="auto"/>
        <w:bottom w:val="none" w:sz="0" w:space="0" w:color="auto"/>
        <w:right w:val="none" w:sz="0" w:space="0" w:color="auto"/>
      </w:divBdr>
    </w:div>
    <w:div w:id="211223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b18h1TPR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17T08:53:44.87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4F734D86EF4EA892294DF3761D71" ma:contentTypeVersion="5" ma:contentTypeDescription="Create a new document." ma:contentTypeScope="" ma:versionID="e713c8548af52b56b391c6205d4d257d">
  <xsd:schema xmlns:xsd="http://www.w3.org/2001/XMLSchema" xmlns:xs="http://www.w3.org/2001/XMLSchema" xmlns:p="http://schemas.microsoft.com/office/2006/metadata/properties" xmlns:ns3="70769bc2-bc74-42c0-ae30-f789f3eae0c9" targetNamespace="http://schemas.microsoft.com/office/2006/metadata/properties" ma:root="true" ma:fieldsID="afe7c36e12f1c751845b9756ee4e5cc6" ns3:_="">
    <xsd:import namespace="70769bc2-bc74-42c0-ae30-f789f3eae0c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9bc2-bc74-42c0-ae30-f789f3eae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29CC-2054-474A-BA37-FE9E6118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9bc2-bc74-42c0-ae30-f789f3eae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12F54-237B-46FA-9566-08E81F209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C7A1B-DB45-4248-B2FC-9F665EA29BB7}">
  <ds:schemaRefs>
    <ds:schemaRef ds:uri="http://schemas.microsoft.com/sharepoint/v3/contenttype/forms"/>
  </ds:schemaRefs>
</ds:datastoreItem>
</file>

<file path=customXml/itemProps4.xml><?xml version="1.0" encoding="utf-8"?>
<ds:datastoreItem xmlns:ds="http://schemas.openxmlformats.org/officeDocument/2006/customXml" ds:itemID="{D70C4EFE-5E2C-4E48-A666-F9DB2861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Barton</dc:creator>
  <cp:lastModifiedBy>Tony Lewis</cp:lastModifiedBy>
  <cp:revision>30</cp:revision>
  <cp:lastPrinted>2015-11-06T15:29:00Z</cp:lastPrinted>
  <dcterms:created xsi:type="dcterms:W3CDTF">2019-08-13T13:54:00Z</dcterms:created>
  <dcterms:modified xsi:type="dcterms:W3CDTF">2019-08-15T09:58:00Z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0x010100BA964F734D86EF4EA892294DF3761D71</vt:lpwstr>
  </property>
</Properties>
</file>