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4939" w14:textId="77777777" w:rsidR="00462959" w:rsidRPr="00283E52" w:rsidRDefault="00462959" w:rsidP="00462959">
      <w:pPr>
        <w:pStyle w:val="Heading2"/>
        <w:rPr>
          <w:rFonts w:asciiTheme="minorHAnsi" w:hAnsiTheme="minorHAnsi" w:cstheme="minorHAnsi"/>
          <w:bCs w:val="0"/>
          <w:sz w:val="24"/>
          <w:szCs w:val="24"/>
        </w:rPr>
      </w:pPr>
      <w:r w:rsidRPr="00283E52">
        <w:rPr>
          <w:rFonts w:asciiTheme="minorHAnsi" w:hAnsiTheme="minorHAnsi" w:cstheme="minorHAnsi"/>
          <w:bCs w:val="0"/>
          <w:sz w:val="24"/>
          <w:szCs w:val="24"/>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462959" w:rsidRPr="00283E52" w14:paraId="3EF085AC" w14:textId="77777777" w:rsidTr="006A7E0A">
        <w:tc>
          <w:tcPr>
            <w:tcW w:w="1985" w:type="dxa"/>
            <w:vAlign w:val="center"/>
          </w:tcPr>
          <w:p w14:paraId="2D2BD0E5" w14:textId="77777777" w:rsidR="00462959" w:rsidRPr="00283E52" w:rsidRDefault="00462959" w:rsidP="006A7E0A">
            <w:pPr>
              <w:rPr>
                <w:rFonts w:asciiTheme="minorHAnsi" w:hAnsiTheme="minorHAnsi" w:cstheme="minorHAnsi"/>
                <w:b/>
                <w:sz w:val="24"/>
                <w:szCs w:val="24"/>
              </w:rPr>
            </w:pPr>
            <w:r w:rsidRPr="00283E52">
              <w:rPr>
                <w:rFonts w:asciiTheme="minorHAnsi" w:hAnsiTheme="minorHAnsi" w:cstheme="minorHAnsi"/>
                <w:b/>
                <w:sz w:val="24"/>
                <w:szCs w:val="24"/>
              </w:rPr>
              <w:t>Job title</w:t>
            </w:r>
          </w:p>
        </w:tc>
        <w:tc>
          <w:tcPr>
            <w:tcW w:w="2719" w:type="dxa"/>
            <w:vAlign w:val="center"/>
          </w:tcPr>
          <w:p w14:paraId="04F9BC15" w14:textId="2CD54341" w:rsidR="00462959" w:rsidRPr="00283E52" w:rsidRDefault="00750B21" w:rsidP="006A7E0A">
            <w:pPr>
              <w:rPr>
                <w:rFonts w:asciiTheme="minorHAnsi" w:hAnsiTheme="minorHAnsi" w:cstheme="minorHAnsi"/>
                <w:b/>
                <w:bCs/>
                <w:sz w:val="24"/>
                <w:szCs w:val="24"/>
              </w:rPr>
            </w:pPr>
            <w:r w:rsidRPr="00283E52">
              <w:rPr>
                <w:rFonts w:asciiTheme="minorHAnsi" w:hAnsiTheme="minorHAnsi" w:cstheme="minorHAnsi"/>
                <w:b/>
                <w:bCs/>
                <w:sz w:val="24"/>
                <w:szCs w:val="24"/>
              </w:rPr>
              <w:t xml:space="preserve">Systems </w:t>
            </w:r>
            <w:r w:rsidR="00FA30E3">
              <w:rPr>
                <w:rFonts w:asciiTheme="minorHAnsi" w:hAnsiTheme="minorHAnsi" w:cstheme="minorHAnsi"/>
                <w:b/>
                <w:bCs/>
                <w:sz w:val="24"/>
                <w:szCs w:val="24"/>
              </w:rPr>
              <w:t>and</w:t>
            </w:r>
            <w:r w:rsidRPr="00283E52">
              <w:rPr>
                <w:rFonts w:asciiTheme="minorHAnsi" w:hAnsiTheme="minorHAnsi" w:cstheme="minorHAnsi"/>
                <w:b/>
                <w:bCs/>
                <w:sz w:val="24"/>
                <w:szCs w:val="24"/>
              </w:rPr>
              <w:t xml:space="preserve"> Finance Officer </w:t>
            </w:r>
            <w:r w:rsidR="00462959" w:rsidRPr="00283E52">
              <w:rPr>
                <w:rFonts w:asciiTheme="minorHAnsi" w:hAnsiTheme="minorHAnsi" w:cstheme="minorHAnsi"/>
                <w:b/>
                <w:bCs/>
                <w:sz w:val="24"/>
                <w:szCs w:val="24"/>
              </w:rPr>
              <w:t xml:space="preserve"> </w:t>
            </w:r>
          </w:p>
        </w:tc>
        <w:tc>
          <w:tcPr>
            <w:tcW w:w="1392" w:type="dxa"/>
            <w:vAlign w:val="center"/>
          </w:tcPr>
          <w:p w14:paraId="7BB131C4" w14:textId="77777777" w:rsidR="00462959" w:rsidRPr="00283E52" w:rsidRDefault="00462959" w:rsidP="006A7E0A">
            <w:pPr>
              <w:rPr>
                <w:rFonts w:asciiTheme="minorHAnsi" w:hAnsiTheme="minorHAnsi" w:cstheme="minorHAnsi"/>
                <w:b/>
                <w:sz w:val="24"/>
                <w:szCs w:val="24"/>
              </w:rPr>
            </w:pPr>
            <w:r w:rsidRPr="00283E52">
              <w:rPr>
                <w:rFonts w:asciiTheme="minorHAnsi" w:hAnsiTheme="minorHAnsi" w:cstheme="minorHAnsi"/>
                <w:b/>
                <w:sz w:val="24"/>
                <w:szCs w:val="24"/>
              </w:rPr>
              <w:t>Salary:</w:t>
            </w:r>
          </w:p>
        </w:tc>
        <w:tc>
          <w:tcPr>
            <w:tcW w:w="2920" w:type="dxa"/>
            <w:vAlign w:val="center"/>
          </w:tcPr>
          <w:p w14:paraId="57CF18A0" w14:textId="0C9EFA3F" w:rsidR="00462959" w:rsidRPr="00283E52" w:rsidRDefault="00462959" w:rsidP="006A7E0A">
            <w:pPr>
              <w:rPr>
                <w:rFonts w:asciiTheme="minorHAnsi" w:hAnsiTheme="minorHAnsi" w:cstheme="minorHAnsi"/>
                <w:sz w:val="24"/>
                <w:szCs w:val="24"/>
              </w:rPr>
            </w:pPr>
            <w:r w:rsidRPr="00283E52">
              <w:rPr>
                <w:rFonts w:asciiTheme="minorHAnsi" w:hAnsiTheme="minorHAnsi" w:cstheme="minorHAnsi"/>
                <w:sz w:val="24"/>
                <w:szCs w:val="24"/>
              </w:rPr>
              <w:t>£25,000</w:t>
            </w:r>
            <w:r w:rsidR="00FA30E3">
              <w:rPr>
                <w:rFonts w:asciiTheme="minorHAnsi" w:hAnsiTheme="minorHAnsi" w:cstheme="minorHAnsi"/>
                <w:sz w:val="24"/>
                <w:szCs w:val="24"/>
              </w:rPr>
              <w:t>-£29,000 per annum depending on experience</w:t>
            </w:r>
            <w:r w:rsidRPr="00283E52">
              <w:rPr>
                <w:rFonts w:asciiTheme="minorHAnsi" w:hAnsiTheme="minorHAnsi" w:cstheme="minorHAnsi"/>
                <w:sz w:val="24"/>
                <w:szCs w:val="24"/>
              </w:rPr>
              <w:tab/>
            </w:r>
          </w:p>
        </w:tc>
      </w:tr>
      <w:tr w:rsidR="00462959" w:rsidRPr="00283E52" w14:paraId="602AF888" w14:textId="77777777" w:rsidTr="006A7E0A">
        <w:tc>
          <w:tcPr>
            <w:tcW w:w="1985" w:type="dxa"/>
            <w:vAlign w:val="center"/>
          </w:tcPr>
          <w:p w14:paraId="2C44DF44" w14:textId="77777777" w:rsidR="00462959" w:rsidRPr="00283E52" w:rsidRDefault="00462959" w:rsidP="006A7E0A">
            <w:pPr>
              <w:rPr>
                <w:rFonts w:asciiTheme="minorHAnsi" w:hAnsiTheme="minorHAnsi" w:cstheme="minorHAnsi"/>
                <w:b/>
                <w:sz w:val="24"/>
                <w:szCs w:val="24"/>
              </w:rPr>
            </w:pPr>
            <w:r w:rsidRPr="00283E52">
              <w:rPr>
                <w:rFonts w:asciiTheme="minorHAnsi" w:hAnsiTheme="minorHAnsi" w:cstheme="minorHAnsi"/>
                <w:b/>
                <w:sz w:val="24"/>
                <w:szCs w:val="24"/>
              </w:rPr>
              <w:t>Reporting to:</w:t>
            </w:r>
          </w:p>
        </w:tc>
        <w:tc>
          <w:tcPr>
            <w:tcW w:w="2719" w:type="dxa"/>
            <w:vAlign w:val="center"/>
          </w:tcPr>
          <w:p w14:paraId="69360DFD" w14:textId="0A448BBC" w:rsidR="00462959" w:rsidRPr="00283E52" w:rsidRDefault="00786079" w:rsidP="006A7E0A">
            <w:pPr>
              <w:rPr>
                <w:rFonts w:asciiTheme="minorHAnsi" w:hAnsiTheme="minorHAnsi" w:cstheme="minorHAnsi"/>
                <w:sz w:val="24"/>
                <w:szCs w:val="24"/>
              </w:rPr>
            </w:pPr>
            <w:r w:rsidRPr="00283E52">
              <w:rPr>
                <w:rFonts w:asciiTheme="minorHAnsi" w:hAnsiTheme="minorHAnsi" w:cstheme="minorHAnsi"/>
                <w:sz w:val="24"/>
                <w:szCs w:val="24"/>
              </w:rPr>
              <w:t xml:space="preserve">HR </w:t>
            </w:r>
            <w:r w:rsidR="00FA30E3">
              <w:rPr>
                <w:rFonts w:asciiTheme="minorHAnsi" w:hAnsiTheme="minorHAnsi" w:cstheme="minorHAnsi"/>
                <w:sz w:val="24"/>
                <w:szCs w:val="24"/>
              </w:rPr>
              <w:t>and</w:t>
            </w:r>
            <w:r w:rsidR="00CB28FB" w:rsidRPr="00283E52">
              <w:rPr>
                <w:rFonts w:asciiTheme="minorHAnsi" w:hAnsiTheme="minorHAnsi" w:cstheme="minorHAnsi"/>
                <w:sz w:val="24"/>
                <w:szCs w:val="24"/>
              </w:rPr>
              <w:t xml:space="preserve"> Systems Manager</w:t>
            </w:r>
            <w:r w:rsidR="00462959" w:rsidRPr="00283E52">
              <w:rPr>
                <w:rFonts w:asciiTheme="minorHAnsi" w:hAnsiTheme="minorHAnsi" w:cstheme="minorHAnsi"/>
                <w:sz w:val="24"/>
                <w:szCs w:val="24"/>
              </w:rPr>
              <w:t xml:space="preserve"> </w:t>
            </w:r>
          </w:p>
        </w:tc>
        <w:tc>
          <w:tcPr>
            <w:tcW w:w="1392" w:type="dxa"/>
            <w:vAlign w:val="center"/>
          </w:tcPr>
          <w:p w14:paraId="59C39E64" w14:textId="77777777" w:rsidR="00462959" w:rsidRPr="00283E52" w:rsidRDefault="00462959" w:rsidP="006A7E0A">
            <w:pPr>
              <w:rPr>
                <w:rFonts w:asciiTheme="minorHAnsi" w:hAnsiTheme="minorHAnsi" w:cstheme="minorHAnsi"/>
                <w:b/>
                <w:sz w:val="24"/>
                <w:szCs w:val="24"/>
              </w:rPr>
            </w:pPr>
            <w:r w:rsidRPr="00283E52">
              <w:rPr>
                <w:rFonts w:asciiTheme="minorHAnsi" w:hAnsiTheme="minorHAnsi" w:cstheme="minorHAnsi"/>
                <w:b/>
                <w:sz w:val="24"/>
                <w:szCs w:val="24"/>
              </w:rPr>
              <w:t>Holidays:</w:t>
            </w:r>
          </w:p>
        </w:tc>
        <w:tc>
          <w:tcPr>
            <w:tcW w:w="2920" w:type="dxa"/>
            <w:vAlign w:val="center"/>
          </w:tcPr>
          <w:p w14:paraId="40A0495B" w14:textId="77777777" w:rsidR="00462959" w:rsidRPr="00283E52" w:rsidRDefault="00462959" w:rsidP="006A7E0A">
            <w:pPr>
              <w:rPr>
                <w:rFonts w:asciiTheme="minorHAnsi" w:hAnsiTheme="minorHAnsi" w:cstheme="minorHAnsi"/>
                <w:sz w:val="24"/>
                <w:szCs w:val="24"/>
              </w:rPr>
            </w:pPr>
            <w:r w:rsidRPr="00283E52">
              <w:rPr>
                <w:rFonts w:asciiTheme="minorHAnsi" w:hAnsiTheme="minorHAnsi" w:cstheme="minorHAnsi"/>
                <w:sz w:val="24"/>
                <w:szCs w:val="24"/>
              </w:rPr>
              <w:t>33 days including bank holidays</w:t>
            </w:r>
          </w:p>
        </w:tc>
      </w:tr>
      <w:tr w:rsidR="00462959" w:rsidRPr="00283E52" w14:paraId="50F6F3A1" w14:textId="77777777" w:rsidTr="006A7E0A">
        <w:trPr>
          <w:trHeight w:val="489"/>
        </w:trPr>
        <w:tc>
          <w:tcPr>
            <w:tcW w:w="1985" w:type="dxa"/>
            <w:vAlign w:val="center"/>
          </w:tcPr>
          <w:p w14:paraId="6B8D5664" w14:textId="77777777" w:rsidR="00462959" w:rsidRPr="00283E52" w:rsidRDefault="00462959" w:rsidP="006A7E0A">
            <w:pPr>
              <w:rPr>
                <w:rFonts w:asciiTheme="minorHAnsi" w:hAnsiTheme="minorHAnsi" w:cstheme="minorHAnsi"/>
                <w:b/>
                <w:sz w:val="24"/>
                <w:szCs w:val="24"/>
              </w:rPr>
            </w:pPr>
            <w:r w:rsidRPr="00283E52">
              <w:rPr>
                <w:rFonts w:asciiTheme="minorHAnsi" w:hAnsiTheme="minorHAnsi" w:cstheme="minorHAnsi"/>
                <w:b/>
                <w:sz w:val="24"/>
                <w:szCs w:val="24"/>
              </w:rPr>
              <w:t>Location:</w:t>
            </w:r>
          </w:p>
        </w:tc>
        <w:tc>
          <w:tcPr>
            <w:tcW w:w="2719" w:type="dxa"/>
            <w:vAlign w:val="center"/>
          </w:tcPr>
          <w:p w14:paraId="28382421" w14:textId="7D54CDD2" w:rsidR="00462959" w:rsidRPr="00283E52" w:rsidRDefault="00462959" w:rsidP="006A7E0A">
            <w:pPr>
              <w:rPr>
                <w:rFonts w:asciiTheme="minorHAnsi" w:hAnsiTheme="minorHAnsi" w:cstheme="minorHAnsi"/>
                <w:sz w:val="24"/>
                <w:szCs w:val="24"/>
              </w:rPr>
            </w:pPr>
            <w:r w:rsidRPr="00283E52">
              <w:rPr>
                <w:rFonts w:asciiTheme="minorHAnsi" w:hAnsiTheme="minorHAnsi" w:cstheme="minorHAnsi"/>
                <w:sz w:val="24"/>
                <w:szCs w:val="24"/>
              </w:rPr>
              <w:t>Unitas Youth Zone</w:t>
            </w:r>
            <w:r w:rsidR="00283E52" w:rsidRPr="00283E52">
              <w:rPr>
                <w:rFonts w:asciiTheme="minorHAnsi" w:hAnsiTheme="minorHAnsi" w:cstheme="minorHAnsi"/>
                <w:sz w:val="24"/>
                <w:szCs w:val="24"/>
              </w:rPr>
              <w:t>, 76 Montrose Avenue, Edgware HA8 0DT</w:t>
            </w:r>
          </w:p>
        </w:tc>
        <w:tc>
          <w:tcPr>
            <w:tcW w:w="1392" w:type="dxa"/>
            <w:vAlign w:val="center"/>
          </w:tcPr>
          <w:p w14:paraId="0CCECBC0" w14:textId="77777777" w:rsidR="00462959" w:rsidRPr="00283E52" w:rsidRDefault="00462959" w:rsidP="006A7E0A">
            <w:pPr>
              <w:rPr>
                <w:rFonts w:asciiTheme="minorHAnsi" w:hAnsiTheme="minorHAnsi" w:cstheme="minorHAnsi"/>
                <w:b/>
                <w:sz w:val="24"/>
                <w:szCs w:val="24"/>
              </w:rPr>
            </w:pPr>
            <w:r w:rsidRPr="00283E52">
              <w:rPr>
                <w:rFonts w:asciiTheme="minorHAnsi" w:hAnsiTheme="minorHAnsi" w:cstheme="minorHAnsi"/>
                <w:b/>
                <w:sz w:val="24"/>
                <w:szCs w:val="24"/>
              </w:rPr>
              <w:t>Hours:</w:t>
            </w:r>
          </w:p>
        </w:tc>
        <w:tc>
          <w:tcPr>
            <w:tcW w:w="2920" w:type="dxa"/>
            <w:vAlign w:val="center"/>
          </w:tcPr>
          <w:p w14:paraId="746B3C58" w14:textId="49FDEE4A" w:rsidR="00462959" w:rsidRPr="00283E52" w:rsidRDefault="00462959" w:rsidP="006A7E0A">
            <w:pPr>
              <w:rPr>
                <w:rFonts w:asciiTheme="minorHAnsi" w:hAnsiTheme="minorHAnsi" w:cstheme="minorHAnsi"/>
                <w:sz w:val="24"/>
                <w:szCs w:val="24"/>
              </w:rPr>
            </w:pPr>
            <w:r w:rsidRPr="00283E52">
              <w:rPr>
                <w:rFonts w:asciiTheme="minorHAnsi" w:hAnsiTheme="minorHAnsi" w:cstheme="minorHAnsi"/>
                <w:sz w:val="24"/>
                <w:szCs w:val="24"/>
              </w:rPr>
              <w:t>40 hours per week (</w:t>
            </w:r>
            <w:r w:rsidR="00FA30E3">
              <w:rPr>
                <w:rFonts w:asciiTheme="minorHAnsi" w:hAnsiTheme="minorHAnsi" w:cstheme="minorHAnsi"/>
                <w:sz w:val="24"/>
                <w:szCs w:val="24"/>
              </w:rPr>
              <w:t>o</w:t>
            </w:r>
            <w:r w:rsidR="00283E52" w:rsidRPr="00283E52">
              <w:rPr>
                <w:rFonts w:asciiTheme="minorHAnsi" w:hAnsiTheme="minorHAnsi" w:cstheme="minorHAnsi"/>
                <w:sz w:val="24"/>
                <w:szCs w:val="24"/>
              </w:rPr>
              <w:t>ccasional</w:t>
            </w:r>
            <w:r w:rsidRPr="00283E52">
              <w:rPr>
                <w:rFonts w:asciiTheme="minorHAnsi" w:hAnsiTheme="minorHAnsi" w:cstheme="minorHAnsi"/>
                <w:sz w:val="24"/>
                <w:szCs w:val="24"/>
              </w:rPr>
              <w:t xml:space="preserve"> evenings </w:t>
            </w:r>
            <w:r w:rsidR="00FA30E3">
              <w:rPr>
                <w:rFonts w:asciiTheme="minorHAnsi" w:hAnsiTheme="minorHAnsi" w:cstheme="minorHAnsi"/>
                <w:sz w:val="24"/>
                <w:szCs w:val="24"/>
              </w:rPr>
              <w:t>and</w:t>
            </w:r>
            <w:r w:rsidRPr="00283E52">
              <w:rPr>
                <w:rFonts w:asciiTheme="minorHAnsi" w:hAnsiTheme="minorHAnsi" w:cstheme="minorHAnsi"/>
                <w:sz w:val="24"/>
                <w:szCs w:val="24"/>
              </w:rPr>
              <w:t xml:space="preserve"> weekends)</w:t>
            </w:r>
          </w:p>
        </w:tc>
      </w:tr>
      <w:tr w:rsidR="00462959" w:rsidRPr="00283E52" w14:paraId="3FD16DC3" w14:textId="77777777" w:rsidTr="006A7E0A">
        <w:trPr>
          <w:trHeight w:val="489"/>
        </w:trPr>
        <w:tc>
          <w:tcPr>
            <w:tcW w:w="1985" w:type="dxa"/>
            <w:vAlign w:val="center"/>
          </w:tcPr>
          <w:p w14:paraId="2CED447A" w14:textId="77777777" w:rsidR="00462959" w:rsidRPr="00283E52" w:rsidRDefault="00462959" w:rsidP="006A7E0A">
            <w:pPr>
              <w:rPr>
                <w:rFonts w:asciiTheme="minorHAnsi" w:hAnsiTheme="minorHAnsi" w:cstheme="minorHAnsi"/>
                <w:b/>
                <w:sz w:val="24"/>
                <w:szCs w:val="24"/>
              </w:rPr>
            </w:pPr>
            <w:r w:rsidRPr="00283E52">
              <w:rPr>
                <w:rFonts w:asciiTheme="minorHAnsi" w:hAnsiTheme="minorHAnsi" w:cstheme="minorHAnsi"/>
                <w:b/>
                <w:sz w:val="24"/>
                <w:szCs w:val="24"/>
              </w:rPr>
              <w:t>The Person:</w:t>
            </w:r>
          </w:p>
        </w:tc>
        <w:tc>
          <w:tcPr>
            <w:tcW w:w="7031" w:type="dxa"/>
            <w:gridSpan w:val="3"/>
            <w:vAlign w:val="center"/>
          </w:tcPr>
          <w:p w14:paraId="4CDA19D7" w14:textId="77777777" w:rsidR="00462959" w:rsidRPr="00283E52" w:rsidRDefault="00462959" w:rsidP="006A7E0A">
            <w:pPr>
              <w:spacing w:after="0" w:line="240" w:lineRule="auto"/>
              <w:rPr>
                <w:rFonts w:asciiTheme="minorHAnsi" w:hAnsiTheme="minorHAnsi" w:cstheme="minorHAnsi"/>
                <w:sz w:val="24"/>
                <w:szCs w:val="24"/>
              </w:rPr>
            </w:pPr>
          </w:p>
          <w:p w14:paraId="661E2FEF" w14:textId="62FE4223" w:rsidR="00462959" w:rsidRPr="00283E52" w:rsidRDefault="00462959" w:rsidP="006A7E0A">
            <w:pPr>
              <w:spacing w:after="0" w:line="240" w:lineRule="auto"/>
              <w:rPr>
                <w:rFonts w:asciiTheme="minorHAnsi" w:hAnsiTheme="minorHAnsi" w:cstheme="minorHAnsi"/>
                <w:sz w:val="24"/>
                <w:szCs w:val="24"/>
              </w:rPr>
            </w:pPr>
            <w:r w:rsidRPr="00283E52">
              <w:rPr>
                <w:rFonts w:asciiTheme="minorHAnsi" w:hAnsiTheme="minorHAnsi" w:cstheme="minorHAnsi"/>
                <w:sz w:val="24"/>
                <w:szCs w:val="24"/>
              </w:rPr>
              <w:t xml:space="preserve">You will be a pivotal member of the </w:t>
            </w:r>
            <w:r w:rsidR="00FA30E3">
              <w:rPr>
                <w:rFonts w:asciiTheme="minorHAnsi" w:hAnsiTheme="minorHAnsi" w:cstheme="minorHAnsi"/>
                <w:sz w:val="24"/>
                <w:szCs w:val="24"/>
              </w:rPr>
              <w:t>operations team</w:t>
            </w:r>
            <w:r w:rsidRPr="00283E52">
              <w:rPr>
                <w:rFonts w:asciiTheme="minorHAnsi" w:hAnsiTheme="minorHAnsi" w:cstheme="minorHAnsi"/>
                <w:sz w:val="24"/>
                <w:szCs w:val="24"/>
              </w:rPr>
              <w:t xml:space="preserve"> </w:t>
            </w:r>
            <w:r w:rsidR="003120FA" w:rsidRPr="00283E52">
              <w:rPr>
                <w:rFonts w:asciiTheme="minorHAnsi" w:hAnsiTheme="minorHAnsi" w:cstheme="minorHAnsi"/>
                <w:sz w:val="24"/>
                <w:szCs w:val="24"/>
              </w:rPr>
              <w:t xml:space="preserve">reporting to the HR </w:t>
            </w:r>
            <w:r w:rsidR="00FA30E3">
              <w:rPr>
                <w:rFonts w:asciiTheme="minorHAnsi" w:hAnsiTheme="minorHAnsi" w:cstheme="minorHAnsi"/>
                <w:sz w:val="24"/>
                <w:szCs w:val="24"/>
              </w:rPr>
              <w:t>and</w:t>
            </w:r>
            <w:r w:rsidR="003120FA" w:rsidRPr="00283E52">
              <w:rPr>
                <w:rFonts w:asciiTheme="minorHAnsi" w:hAnsiTheme="minorHAnsi" w:cstheme="minorHAnsi"/>
                <w:sz w:val="24"/>
                <w:szCs w:val="24"/>
              </w:rPr>
              <w:t xml:space="preserve"> Systems </w:t>
            </w:r>
            <w:r w:rsidR="00D9534B" w:rsidRPr="00283E52">
              <w:rPr>
                <w:rFonts w:asciiTheme="minorHAnsi" w:hAnsiTheme="minorHAnsi" w:cstheme="minorHAnsi"/>
                <w:sz w:val="24"/>
                <w:szCs w:val="24"/>
              </w:rPr>
              <w:t>Manager. You will be curious, with a sharp eye for detail and determined to ensure that the charity records and accounts accurately</w:t>
            </w:r>
            <w:r w:rsidR="00FA30E3">
              <w:rPr>
                <w:rFonts w:asciiTheme="minorHAnsi" w:hAnsiTheme="minorHAnsi" w:cstheme="minorHAnsi"/>
                <w:sz w:val="24"/>
                <w:szCs w:val="24"/>
              </w:rPr>
              <w:t xml:space="preserve"> show</w:t>
            </w:r>
            <w:r w:rsidR="00D9534B" w:rsidRPr="00283E52">
              <w:rPr>
                <w:rFonts w:asciiTheme="minorHAnsi" w:hAnsiTheme="minorHAnsi" w:cstheme="minorHAnsi"/>
                <w:sz w:val="24"/>
                <w:szCs w:val="24"/>
              </w:rPr>
              <w:t xml:space="preserve"> charitable spend and income</w:t>
            </w:r>
            <w:r w:rsidR="004C7585" w:rsidRPr="00283E52">
              <w:rPr>
                <w:rFonts w:asciiTheme="minorHAnsi" w:hAnsiTheme="minorHAnsi" w:cstheme="minorHAnsi"/>
                <w:sz w:val="24"/>
                <w:szCs w:val="24"/>
              </w:rPr>
              <w:t xml:space="preserve">, as well as </w:t>
            </w:r>
            <w:r w:rsidR="00332BDE" w:rsidRPr="00283E52">
              <w:rPr>
                <w:rFonts w:asciiTheme="minorHAnsi" w:hAnsiTheme="minorHAnsi" w:cstheme="minorHAnsi"/>
                <w:sz w:val="24"/>
                <w:szCs w:val="24"/>
              </w:rPr>
              <w:t>promotes effective data analysis through</w:t>
            </w:r>
            <w:r w:rsidR="00B90074" w:rsidRPr="00283E52">
              <w:rPr>
                <w:rFonts w:asciiTheme="minorHAnsi" w:hAnsiTheme="minorHAnsi" w:cstheme="minorHAnsi"/>
                <w:sz w:val="24"/>
                <w:szCs w:val="24"/>
              </w:rPr>
              <w:t xml:space="preserve"> systems implementation</w:t>
            </w:r>
          </w:p>
          <w:p w14:paraId="2F21D411" w14:textId="77777777" w:rsidR="00462959" w:rsidRPr="00283E52" w:rsidRDefault="00462959" w:rsidP="006A7E0A">
            <w:pPr>
              <w:spacing w:after="0" w:line="240" w:lineRule="auto"/>
              <w:rPr>
                <w:rFonts w:asciiTheme="minorHAnsi" w:hAnsiTheme="minorHAnsi" w:cstheme="minorHAnsi"/>
                <w:sz w:val="24"/>
                <w:szCs w:val="24"/>
              </w:rPr>
            </w:pPr>
          </w:p>
        </w:tc>
      </w:tr>
      <w:tr w:rsidR="00462959" w:rsidRPr="00283E52" w14:paraId="664B17D1" w14:textId="77777777" w:rsidTr="006A7E0A">
        <w:tc>
          <w:tcPr>
            <w:tcW w:w="1985" w:type="dxa"/>
            <w:vAlign w:val="center"/>
          </w:tcPr>
          <w:p w14:paraId="606CA6A8" w14:textId="77777777" w:rsidR="00462959" w:rsidRPr="00283E52" w:rsidRDefault="00462959" w:rsidP="006A7E0A">
            <w:pPr>
              <w:rPr>
                <w:rFonts w:asciiTheme="minorHAnsi" w:hAnsiTheme="minorHAnsi" w:cstheme="minorHAnsi"/>
                <w:b/>
                <w:sz w:val="24"/>
                <w:szCs w:val="24"/>
              </w:rPr>
            </w:pPr>
            <w:r w:rsidRPr="00283E52">
              <w:rPr>
                <w:rFonts w:asciiTheme="minorHAnsi" w:hAnsiTheme="minorHAnsi" w:cstheme="minorHAnsi"/>
                <w:b/>
                <w:sz w:val="24"/>
                <w:szCs w:val="24"/>
              </w:rPr>
              <w:t>Key Relationships:</w:t>
            </w:r>
          </w:p>
        </w:tc>
        <w:tc>
          <w:tcPr>
            <w:tcW w:w="7031" w:type="dxa"/>
            <w:gridSpan w:val="3"/>
          </w:tcPr>
          <w:p w14:paraId="43426C8C" w14:textId="2EFC1DED" w:rsidR="00462959" w:rsidRPr="00283E52" w:rsidRDefault="00462959" w:rsidP="006A7E0A">
            <w:pPr>
              <w:spacing w:after="0" w:line="240" w:lineRule="auto"/>
              <w:rPr>
                <w:rFonts w:asciiTheme="minorHAnsi" w:hAnsiTheme="minorHAnsi" w:cstheme="minorHAnsi"/>
                <w:sz w:val="24"/>
                <w:szCs w:val="24"/>
              </w:rPr>
            </w:pPr>
            <w:r w:rsidRPr="00283E52">
              <w:rPr>
                <w:rFonts w:asciiTheme="minorHAnsi" w:hAnsiTheme="minorHAnsi" w:cstheme="minorHAnsi"/>
                <w:sz w:val="24"/>
                <w:szCs w:val="24"/>
              </w:rPr>
              <w:t xml:space="preserve">Youth Zone staff, young people, volunteers, </w:t>
            </w:r>
            <w:r w:rsidR="006D3907" w:rsidRPr="00283E52">
              <w:rPr>
                <w:rFonts w:asciiTheme="minorHAnsi" w:hAnsiTheme="minorHAnsi" w:cstheme="minorHAnsi"/>
                <w:sz w:val="24"/>
                <w:szCs w:val="24"/>
              </w:rPr>
              <w:t xml:space="preserve">Treasurer, HR </w:t>
            </w:r>
            <w:r w:rsidR="00FA30E3">
              <w:rPr>
                <w:rFonts w:asciiTheme="minorHAnsi" w:hAnsiTheme="minorHAnsi" w:cstheme="minorHAnsi"/>
                <w:sz w:val="24"/>
                <w:szCs w:val="24"/>
              </w:rPr>
              <w:t>and</w:t>
            </w:r>
            <w:r w:rsidR="006D3907" w:rsidRPr="00283E52">
              <w:rPr>
                <w:rFonts w:asciiTheme="minorHAnsi" w:hAnsiTheme="minorHAnsi" w:cstheme="minorHAnsi"/>
                <w:sz w:val="24"/>
                <w:szCs w:val="24"/>
              </w:rPr>
              <w:t xml:space="preserve"> Systems Manager, </w:t>
            </w:r>
            <w:r w:rsidR="00FA30E3">
              <w:rPr>
                <w:rFonts w:asciiTheme="minorHAnsi" w:hAnsiTheme="minorHAnsi" w:cstheme="minorHAnsi"/>
                <w:sz w:val="24"/>
                <w:szCs w:val="24"/>
              </w:rPr>
              <w:t xml:space="preserve">Chief Executive, </w:t>
            </w:r>
            <w:proofErr w:type="spellStart"/>
            <w:r w:rsidR="00D05C03" w:rsidRPr="00283E52">
              <w:rPr>
                <w:rFonts w:asciiTheme="minorHAnsi" w:hAnsiTheme="minorHAnsi" w:cstheme="minorHAnsi"/>
                <w:sz w:val="24"/>
                <w:szCs w:val="24"/>
              </w:rPr>
              <w:t>OnSide</w:t>
            </w:r>
            <w:proofErr w:type="spellEnd"/>
            <w:r w:rsidR="00D05C03" w:rsidRPr="00283E52">
              <w:rPr>
                <w:rFonts w:asciiTheme="minorHAnsi" w:hAnsiTheme="minorHAnsi" w:cstheme="minorHAnsi"/>
                <w:sz w:val="24"/>
                <w:szCs w:val="24"/>
              </w:rPr>
              <w:t xml:space="preserve"> Finance Manager</w:t>
            </w:r>
          </w:p>
        </w:tc>
      </w:tr>
      <w:tr w:rsidR="00462959" w:rsidRPr="00283E52" w14:paraId="5B8B2A5C" w14:textId="77777777" w:rsidTr="006A7E0A">
        <w:tc>
          <w:tcPr>
            <w:tcW w:w="1985" w:type="dxa"/>
            <w:vAlign w:val="center"/>
          </w:tcPr>
          <w:p w14:paraId="69DD8869" w14:textId="03B8D07F" w:rsidR="00462959" w:rsidRPr="00283E52" w:rsidRDefault="00462959" w:rsidP="006A7E0A">
            <w:pPr>
              <w:rPr>
                <w:rFonts w:asciiTheme="minorHAnsi" w:hAnsiTheme="minorHAnsi" w:cstheme="minorHAnsi"/>
                <w:b/>
                <w:sz w:val="24"/>
                <w:szCs w:val="24"/>
              </w:rPr>
            </w:pPr>
          </w:p>
        </w:tc>
        <w:tc>
          <w:tcPr>
            <w:tcW w:w="7031" w:type="dxa"/>
            <w:gridSpan w:val="3"/>
          </w:tcPr>
          <w:p w14:paraId="72C71C07" w14:textId="3C050AD1" w:rsidR="00462959" w:rsidRPr="00283E52" w:rsidRDefault="00462959" w:rsidP="006A7E0A">
            <w:pPr>
              <w:spacing w:after="0" w:line="240" w:lineRule="auto"/>
              <w:rPr>
                <w:rFonts w:asciiTheme="minorHAnsi" w:hAnsiTheme="minorHAnsi" w:cstheme="minorHAnsi"/>
                <w:b/>
                <w:sz w:val="24"/>
                <w:szCs w:val="24"/>
              </w:rPr>
            </w:pPr>
          </w:p>
        </w:tc>
      </w:tr>
    </w:tbl>
    <w:p w14:paraId="5BBD92B3" w14:textId="64A98C88" w:rsidR="00462959" w:rsidRPr="00283E52" w:rsidRDefault="00462959" w:rsidP="00462959">
      <w:pPr>
        <w:widowControl w:val="0"/>
        <w:spacing w:line="240" w:lineRule="auto"/>
        <w:jc w:val="both"/>
        <w:rPr>
          <w:rFonts w:asciiTheme="minorHAnsi" w:hAnsiTheme="minorHAnsi" w:cstheme="minorHAnsi"/>
          <w:b/>
          <w:sz w:val="24"/>
          <w:szCs w:val="24"/>
        </w:rPr>
      </w:pPr>
      <w:r w:rsidRPr="00283E52">
        <w:rPr>
          <w:rFonts w:asciiTheme="minorHAnsi" w:hAnsiTheme="minorHAnsi" w:cstheme="minorHAnsi"/>
          <w:b/>
          <w:sz w:val="24"/>
          <w:szCs w:val="24"/>
        </w:rPr>
        <w:t>Context of the post:</w:t>
      </w:r>
    </w:p>
    <w:p w14:paraId="273F3A13" w14:textId="4FC74F8F" w:rsidR="00283E52" w:rsidRPr="00283E52" w:rsidRDefault="00283E52" w:rsidP="00FA30E3">
      <w:pPr>
        <w:spacing w:after="0" w:line="240" w:lineRule="auto"/>
        <w:rPr>
          <w:rFonts w:asciiTheme="minorHAnsi" w:hAnsiTheme="minorHAnsi" w:cstheme="minorHAnsi"/>
          <w:sz w:val="24"/>
          <w:szCs w:val="24"/>
          <w:lang w:eastAsia="en-GB"/>
        </w:rPr>
      </w:pPr>
      <w:r w:rsidRPr="00283E52">
        <w:rPr>
          <w:rFonts w:asciiTheme="minorHAnsi" w:hAnsiTheme="minorHAnsi" w:cstheme="minorHAnsi"/>
          <w:sz w:val="24"/>
          <w:szCs w:val="24"/>
          <w:lang w:eastAsia="en-GB"/>
        </w:rPr>
        <w:t xml:space="preserve">Banet Youth Zone, named “Unitas” by local young people, was the second Youth Zone in London opened by the national charity, </w:t>
      </w:r>
      <w:proofErr w:type="spellStart"/>
      <w:r w:rsidRPr="00283E52">
        <w:rPr>
          <w:rFonts w:asciiTheme="minorHAnsi" w:hAnsiTheme="minorHAnsi" w:cstheme="minorHAnsi"/>
          <w:sz w:val="24"/>
          <w:szCs w:val="24"/>
          <w:lang w:eastAsia="en-GB"/>
        </w:rPr>
        <w:t>OnSide</w:t>
      </w:r>
      <w:proofErr w:type="spellEnd"/>
      <w:r w:rsidRPr="00283E52">
        <w:rPr>
          <w:rFonts w:asciiTheme="minorHAnsi" w:hAnsiTheme="minorHAnsi" w:cstheme="minorHAnsi"/>
          <w:sz w:val="24"/>
          <w:szCs w:val="24"/>
          <w:lang w:eastAsia="en-GB"/>
        </w:rPr>
        <w:t xml:space="preserve">, in the summer of 2019. Unitas, like all </w:t>
      </w:r>
      <w:proofErr w:type="spellStart"/>
      <w:r w:rsidRPr="00283E52">
        <w:rPr>
          <w:rFonts w:asciiTheme="minorHAnsi" w:hAnsiTheme="minorHAnsi" w:cstheme="minorHAnsi"/>
          <w:sz w:val="24"/>
          <w:szCs w:val="24"/>
          <w:lang w:eastAsia="en-GB"/>
        </w:rPr>
        <w:t>OnSide</w:t>
      </w:r>
      <w:proofErr w:type="spellEnd"/>
      <w:r w:rsidRPr="00283E52">
        <w:rPr>
          <w:rFonts w:asciiTheme="minorHAnsi" w:hAnsiTheme="minorHAnsi" w:cstheme="minorHAnsi"/>
          <w:sz w:val="24"/>
          <w:szCs w:val="24"/>
          <w:lang w:eastAsia="en-GB"/>
        </w:rPr>
        <w:t xml:space="preserve"> Youth Zones, exists to give young people, particularly those who are disadvantaged, somewhere to go, something to do and someone to talk to. Each Youth Zone is open 7 days a week, all year round, with the purpose of supporting young people to become happy, healthy, and successful adults.</w:t>
      </w:r>
    </w:p>
    <w:p w14:paraId="3FA3A1AD" w14:textId="77777777" w:rsidR="00283E52" w:rsidRPr="00283E52" w:rsidRDefault="00283E52" w:rsidP="00FA30E3">
      <w:pPr>
        <w:spacing w:after="0" w:line="240" w:lineRule="auto"/>
        <w:textAlignment w:val="baseline"/>
        <w:rPr>
          <w:rFonts w:asciiTheme="minorHAnsi" w:eastAsia="Times New Roman" w:hAnsiTheme="minorHAnsi" w:cstheme="minorHAnsi"/>
          <w:sz w:val="24"/>
          <w:szCs w:val="24"/>
          <w:lang w:eastAsia="en-GB"/>
        </w:rPr>
      </w:pPr>
    </w:p>
    <w:p w14:paraId="037E3B39" w14:textId="49E1678F" w:rsidR="00283E52" w:rsidRPr="00283E52" w:rsidRDefault="00283E52" w:rsidP="00FA30E3">
      <w:pPr>
        <w:spacing w:after="0" w:line="240" w:lineRule="auto"/>
        <w:textAlignment w:val="baseline"/>
        <w:rPr>
          <w:rFonts w:asciiTheme="minorHAnsi" w:eastAsia="Times New Roman" w:hAnsiTheme="minorHAnsi" w:cstheme="minorHAnsi"/>
          <w:color w:val="000000"/>
          <w:sz w:val="24"/>
          <w:szCs w:val="24"/>
          <w:lang w:eastAsia="en-GB"/>
        </w:rPr>
      </w:pPr>
      <w:r w:rsidRPr="00283E52">
        <w:rPr>
          <w:rFonts w:asciiTheme="minorHAnsi" w:eastAsia="Times New Roman" w:hAnsiTheme="minorHAnsi" w:cstheme="minorHAnsi"/>
          <w:color w:val="000000"/>
          <w:sz w:val="24"/>
          <w:szCs w:val="24"/>
          <w:lang w:eastAsia="en-GB"/>
        </w:rPr>
        <w:t>Unitas Youth Zone is centrally located, dedicated to young people, and makes a bold statement about the importance of giving young people high quality places to go in their leisure time.  Open 7 days a week including school holidays, the Youth Zone’s vision is to unite young people to fulfil their full potential.  The state-of-the-art £6.5</w:t>
      </w:r>
      <w:r w:rsidR="00FA30E3">
        <w:rPr>
          <w:rFonts w:asciiTheme="minorHAnsi" w:eastAsia="Times New Roman" w:hAnsiTheme="minorHAnsi" w:cstheme="minorHAnsi"/>
          <w:color w:val="000000"/>
          <w:sz w:val="24"/>
          <w:szCs w:val="24"/>
          <w:lang w:eastAsia="en-GB"/>
        </w:rPr>
        <w:t xml:space="preserve"> </w:t>
      </w:r>
      <w:r w:rsidRPr="00283E52">
        <w:rPr>
          <w:rFonts w:asciiTheme="minorHAnsi" w:eastAsia="Times New Roman" w:hAnsiTheme="minorHAnsi" w:cstheme="minorHAnsi"/>
          <w:color w:val="000000"/>
          <w:sz w:val="24"/>
          <w:szCs w:val="24"/>
          <w:lang w:eastAsia="en-GB"/>
        </w:rPr>
        <w:t>million building provides young people with access to a range of activities, all offering young people the opportunity to try new things, meet new friends and gain new experiences.</w:t>
      </w:r>
    </w:p>
    <w:p w14:paraId="578117FF" w14:textId="77777777" w:rsidR="00283E52" w:rsidRPr="00283E52" w:rsidRDefault="00283E52" w:rsidP="00462959">
      <w:pPr>
        <w:widowControl w:val="0"/>
        <w:spacing w:line="240" w:lineRule="auto"/>
        <w:jc w:val="both"/>
        <w:rPr>
          <w:rFonts w:asciiTheme="minorHAnsi" w:hAnsiTheme="minorHAnsi" w:cstheme="minorHAnsi"/>
          <w:sz w:val="24"/>
          <w:szCs w:val="24"/>
        </w:rPr>
      </w:pPr>
    </w:p>
    <w:p w14:paraId="16A33006" w14:textId="39ED0BA6" w:rsidR="00D05C03" w:rsidRPr="00283E52" w:rsidRDefault="00D05C03" w:rsidP="00D05C03">
      <w:pPr>
        <w:jc w:val="both"/>
        <w:rPr>
          <w:rFonts w:asciiTheme="minorHAnsi" w:hAnsiTheme="minorHAnsi" w:cstheme="minorHAnsi"/>
          <w:sz w:val="24"/>
          <w:szCs w:val="24"/>
        </w:rPr>
      </w:pPr>
      <w:r w:rsidRPr="00283E52">
        <w:rPr>
          <w:rFonts w:asciiTheme="minorHAnsi" w:hAnsiTheme="minorHAnsi" w:cstheme="minorHAnsi"/>
          <w:b/>
          <w:sz w:val="24"/>
          <w:szCs w:val="24"/>
        </w:rPr>
        <w:t xml:space="preserve">Duties and Responsibilities - General </w:t>
      </w:r>
    </w:p>
    <w:p w14:paraId="0D761E30" w14:textId="77777777" w:rsidR="00D05C03" w:rsidRPr="00283E52" w:rsidRDefault="00D05C03" w:rsidP="00D05C03">
      <w:pPr>
        <w:numPr>
          <w:ilvl w:val="0"/>
          <w:numId w:val="2"/>
        </w:numPr>
        <w:spacing w:line="240" w:lineRule="auto"/>
        <w:ind w:left="360"/>
        <w:contextualSpacing/>
        <w:jc w:val="both"/>
        <w:rPr>
          <w:rFonts w:asciiTheme="minorHAnsi" w:eastAsia="Calibri" w:hAnsiTheme="minorHAnsi" w:cstheme="minorHAnsi"/>
          <w:sz w:val="24"/>
          <w:szCs w:val="24"/>
        </w:rPr>
      </w:pPr>
      <w:r w:rsidRPr="00283E52">
        <w:rPr>
          <w:rFonts w:asciiTheme="minorHAnsi" w:eastAsia="Calibri" w:hAnsiTheme="minorHAnsi" w:cstheme="minorHAnsi"/>
          <w:sz w:val="24"/>
          <w:szCs w:val="24"/>
        </w:rPr>
        <w:t>Be a role model for young people and present a positive “can do” attitude</w:t>
      </w:r>
    </w:p>
    <w:p w14:paraId="0770E046" w14:textId="77777777" w:rsidR="00D05C03" w:rsidRPr="00283E52" w:rsidRDefault="00D05C03" w:rsidP="00D05C03">
      <w:pPr>
        <w:numPr>
          <w:ilvl w:val="0"/>
          <w:numId w:val="2"/>
        </w:numPr>
        <w:spacing w:line="240" w:lineRule="auto"/>
        <w:ind w:left="360"/>
        <w:contextualSpacing/>
        <w:jc w:val="both"/>
        <w:rPr>
          <w:rFonts w:asciiTheme="minorHAnsi" w:eastAsia="Calibri" w:hAnsiTheme="minorHAnsi" w:cstheme="minorHAnsi"/>
          <w:sz w:val="24"/>
          <w:szCs w:val="24"/>
        </w:rPr>
      </w:pPr>
      <w:r w:rsidRPr="00283E52">
        <w:rPr>
          <w:rFonts w:asciiTheme="minorHAnsi" w:eastAsia="Calibri" w:hAnsiTheme="minorHAnsi" w:cstheme="minorHAnsi"/>
          <w:sz w:val="24"/>
          <w:szCs w:val="24"/>
        </w:rPr>
        <w:t>Take personal responsibility for own actions</w:t>
      </w:r>
    </w:p>
    <w:p w14:paraId="10587FD3" w14:textId="77777777" w:rsidR="00D05C03" w:rsidRPr="00283E52" w:rsidRDefault="00D05C03" w:rsidP="00D05C03">
      <w:pPr>
        <w:numPr>
          <w:ilvl w:val="0"/>
          <w:numId w:val="2"/>
        </w:numPr>
        <w:spacing w:line="240" w:lineRule="auto"/>
        <w:ind w:left="360"/>
        <w:contextualSpacing/>
        <w:jc w:val="both"/>
        <w:rPr>
          <w:rFonts w:asciiTheme="minorHAnsi" w:eastAsia="Calibri" w:hAnsiTheme="minorHAnsi" w:cstheme="minorHAnsi"/>
          <w:sz w:val="24"/>
          <w:szCs w:val="24"/>
        </w:rPr>
      </w:pPr>
      <w:r w:rsidRPr="00283E52">
        <w:rPr>
          <w:rFonts w:asciiTheme="minorHAnsi" w:eastAsia="Calibri" w:hAnsiTheme="minorHAnsi" w:cstheme="minorHAnsi"/>
          <w:sz w:val="24"/>
          <w:szCs w:val="24"/>
        </w:rPr>
        <w:t>Commit to a culture of continuous improvement</w:t>
      </w:r>
    </w:p>
    <w:p w14:paraId="2E2C8371" w14:textId="77777777" w:rsidR="00D05C03" w:rsidRPr="00283E52" w:rsidRDefault="00D05C03" w:rsidP="00D05C03">
      <w:pPr>
        <w:numPr>
          <w:ilvl w:val="0"/>
          <w:numId w:val="2"/>
        </w:numPr>
        <w:spacing w:line="240" w:lineRule="auto"/>
        <w:ind w:left="360"/>
        <w:contextualSpacing/>
        <w:jc w:val="both"/>
        <w:rPr>
          <w:rFonts w:asciiTheme="minorHAnsi" w:eastAsia="Calibri" w:hAnsiTheme="minorHAnsi" w:cstheme="minorHAnsi"/>
          <w:sz w:val="24"/>
          <w:szCs w:val="24"/>
        </w:rPr>
      </w:pPr>
      <w:r w:rsidRPr="00283E52">
        <w:rPr>
          <w:rFonts w:asciiTheme="minorHAnsi" w:eastAsia="Calibri" w:hAnsiTheme="minorHAnsi" w:cstheme="minorHAnsi"/>
          <w:sz w:val="24"/>
          <w:szCs w:val="24"/>
        </w:rPr>
        <w:lastRenderedPageBreak/>
        <w:t xml:space="preserve">Work within the performance framework of Unitas and </w:t>
      </w:r>
      <w:proofErr w:type="spellStart"/>
      <w:r w:rsidRPr="00283E52">
        <w:rPr>
          <w:rFonts w:asciiTheme="minorHAnsi" w:eastAsia="Calibri" w:hAnsiTheme="minorHAnsi" w:cstheme="minorHAnsi"/>
          <w:sz w:val="24"/>
          <w:szCs w:val="24"/>
        </w:rPr>
        <w:t>OnSide</w:t>
      </w:r>
      <w:proofErr w:type="spellEnd"/>
    </w:p>
    <w:p w14:paraId="7CBB4BF5" w14:textId="77777777" w:rsidR="00D05C03" w:rsidRPr="00283E52" w:rsidRDefault="00D05C03" w:rsidP="00D05C03">
      <w:pPr>
        <w:numPr>
          <w:ilvl w:val="0"/>
          <w:numId w:val="2"/>
        </w:numPr>
        <w:spacing w:line="240" w:lineRule="auto"/>
        <w:ind w:left="360"/>
        <w:contextualSpacing/>
        <w:jc w:val="both"/>
        <w:rPr>
          <w:rFonts w:asciiTheme="minorHAnsi" w:eastAsia="Calibri" w:hAnsiTheme="minorHAnsi" w:cstheme="minorHAnsi"/>
          <w:sz w:val="24"/>
          <w:szCs w:val="24"/>
        </w:rPr>
      </w:pPr>
      <w:r w:rsidRPr="00283E52">
        <w:rPr>
          <w:rFonts w:asciiTheme="minorHAnsi" w:eastAsia="Calibri" w:hAnsiTheme="minorHAnsi" w:cstheme="minorHAnsi"/>
          <w:sz w:val="24"/>
          <w:szCs w:val="24"/>
        </w:rPr>
        <w:t>Represent Unitas Youth Zone positively and effectively in all dealings with internal colleagues, and external partners</w:t>
      </w:r>
    </w:p>
    <w:p w14:paraId="385DE1E7" w14:textId="77777777" w:rsidR="00D05C03" w:rsidRPr="00283E52" w:rsidRDefault="00D05C03" w:rsidP="00D05C03">
      <w:pPr>
        <w:numPr>
          <w:ilvl w:val="0"/>
          <w:numId w:val="2"/>
        </w:numPr>
        <w:spacing w:after="0" w:line="240" w:lineRule="auto"/>
        <w:ind w:left="360"/>
        <w:jc w:val="both"/>
        <w:rPr>
          <w:rFonts w:asciiTheme="minorHAnsi" w:eastAsia="Calibri" w:hAnsiTheme="minorHAnsi" w:cstheme="minorHAnsi"/>
          <w:sz w:val="24"/>
          <w:szCs w:val="24"/>
        </w:rPr>
      </w:pPr>
      <w:r w:rsidRPr="00283E52">
        <w:rPr>
          <w:rFonts w:asciiTheme="minorHAnsi" w:eastAsia="Calibri" w:hAnsiTheme="minorHAnsi" w:cstheme="minorHAnsi"/>
          <w:sz w:val="24"/>
          <w:szCs w:val="24"/>
        </w:rPr>
        <w:t>Comply with all policies and procedures, with reference to safeguarding, codes of conduct health and safety and equality and diversity to ensure all activities are accessible</w:t>
      </w:r>
    </w:p>
    <w:p w14:paraId="04B023FA" w14:textId="3A131D11" w:rsidR="00D05C03" w:rsidRPr="00283E52" w:rsidRDefault="00D05C03" w:rsidP="00D05C03">
      <w:pPr>
        <w:pStyle w:val="ListParagraph"/>
        <w:numPr>
          <w:ilvl w:val="0"/>
          <w:numId w:val="2"/>
        </w:numPr>
        <w:ind w:left="360"/>
        <w:jc w:val="both"/>
        <w:rPr>
          <w:rFonts w:eastAsia="Calibri" w:cstheme="minorHAnsi"/>
          <w:sz w:val="24"/>
          <w:szCs w:val="24"/>
        </w:rPr>
      </w:pPr>
      <w:r w:rsidRPr="00283E52">
        <w:rPr>
          <w:rFonts w:eastAsia="Calibri" w:cstheme="minorHAnsi"/>
          <w:sz w:val="24"/>
          <w:szCs w:val="24"/>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7460E51D" w14:textId="77777777" w:rsidR="00D05C03" w:rsidRPr="00283E52" w:rsidRDefault="00D05C03" w:rsidP="00D05C03">
      <w:pPr>
        <w:pStyle w:val="ListParagraph"/>
        <w:numPr>
          <w:ilvl w:val="0"/>
          <w:numId w:val="2"/>
        </w:numPr>
        <w:spacing w:line="240" w:lineRule="auto"/>
        <w:ind w:left="360"/>
        <w:jc w:val="both"/>
        <w:rPr>
          <w:rFonts w:eastAsia="Calibri" w:cstheme="minorHAnsi"/>
          <w:sz w:val="24"/>
          <w:szCs w:val="24"/>
        </w:rPr>
      </w:pPr>
      <w:r w:rsidRPr="00283E52">
        <w:rPr>
          <w:rFonts w:eastAsia="Calibri" w:cstheme="minorHAnsi"/>
          <w:sz w:val="24"/>
          <w:szCs w:val="24"/>
        </w:rPr>
        <w:t>To assist with any promotional activities and visits that take place at the Youth Zone</w:t>
      </w:r>
    </w:p>
    <w:p w14:paraId="44428BB0" w14:textId="77777777" w:rsidR="00D05C03" w:rsidRPr="00283E52" w:rsidRDefault="00D05C03" w:rsidP="00D05C03">
      <w:pPr>
        <w:pStyle w:val="ListParagraph"/>
        <w:numPr>
          <w:ilvl w:val="0"/>
          <w:numId w:val="2"/>
        </w:numPr>
        <w:spacing w:line="240" w:lineRule="auto"/>
        <w:ind w:left="360"/>
        <w:jc w:val="both"/>
        <w:rPr>
          <w:rFonts w:eastAsia="Calibri" w:cstheme="minorHAnsi"/>
          <w:sz w:val="24"/>
          <w:szCs w:val="24"/>
        </w:rPr>
      </w:pPr>
      <w:r w:rsidRPr="00283E52">
        <w:rPr>
          <w:rFonts w:eastAsia="Calibri" w:cstheme="minorHAnsi"/>
          <w:sz w:val="24"/>
          <w:szCs w:val="24"/>
        </w:rPr>
        <w:t>To actively promote the Youth Zone and positively contribute towards increasing Youth Zone membership</w:t>
      </w:r>
    </w:p>
    <w:p w14:paraId="47F5A60B" w14:textId="1DD3FCCC" w:rsidR="00D05C03" w:rsidRPr="00C26B99" w:rsidRDefault="00D05C03" w:rsidP="00D05C03">
      <w:pPr>
        <w:pStyle w:val="ListParagraph"/>
        <w:numPr>
          <w:ilvl w:val="0"/>
          <w:numId w:val="2"/>
        </w:numPr>
        <w:spacing w:after="0" w:line="240" w:lineRule="auto"/>
        <w:ind w:left="360"/>
        <w:jc w:val="both"/>
        <w:rPr>
          <w:rFonts w:cstheme="minorHAnsi"/>
          <w:bCs/>
          <w:sz w:val="24"/>
          <w:szCs w:val="24"/>
        </w:rPr>
      </w:pPr>
      <w:r w:rsidRPr="00283E52">
        <w:rPr>
          <w:rFonts w:eastAsia="Calibri" w:cstheme="minorHAnsi"/>
          <w:sz w:val="24"/>
          <w:szCs w:val="24"/>
        </w:rPr>
        <w:t xml:space="preserve">To always adhere to Unitas Youth Zone policies, with reference to Health and Safety, </w:t>
      </w:r>
      <w:r w:rsidRPr="00C26B99">
        <w:rPr>
          <w:rFonts w:eastAsia="Calibri" w:cstheme="minorHAnsi"/>
          <w:sz w:val="24"/>
          <w:szCs w:val="24"/>
        </w:rPr>
        <w:t>Safeguarding and Equal Opportunities</w:t>
      </w:r>
    </w:p>
    <w:p w14:paraId="5C917C93" w14:textId="77777777" w:rsidR="00C26B99" w:rsidRPr="00C26B99" w:rsidRDefault="00C26B99" w:rsidP="00C26B99">
      <w:pPr>
        <w:pStyle w:val="ListParagraph"/>
        <w:numPr>
          <w:ilvl w:val="0"/>
          <w:numId w:val="2"/>
        </w:numPr>
        <w:spacing w:after="100" w:afterAutospacing="1" w:line="240" w:lineRule="auto"/>
        <w:ind w:left="360"/>
        <w:jc w:val="both"/>
        <w:rPr>
          <w:rFonts w:eastAsia="Calibri" w:cstheme="minorHAnsi"/>
          <w:sz w:val="24"/>
          <w:szCs w:val="24"/>
        </w:rPr>
      </w:pPr>
      <w:r w:rsidRPr="00C26B99">
        <w:rPr>
          <w:rFonts w:eastAsia="Calibri" w:cstheme="minorHAnsi"/>
          <w:sz w:val="24"/>
          <w:szCs w:val="24"/>
        </w:rPr>
        <w:t>To be willing to step in and step up, and not see the below set of duties and responsibilities as exhaustive</w:t>
      </w:r>
    </w:p>
    <w:p w14:paraId="35EFDC4C" w14:textId="77777777" w:rsidR="00D05C03" w:rsidRPr="00283E52" w:rsidRDefault="00D05C03" w:rsidP="00D05C03">
      <w:pPr>
        <w:spacing w:line="240" w:lineRule="auto"/>
        <w:jc w:val="both"/>
        <w:rPr>
          <w:rFonts w:asciiTheme="minorHAnsi" w:hAnsiTheme="minorHAnsi" w:cstheme="minorHAnsi"/>
          <w:b/>
          <w:sz w:val="24"/>
          <w:szCs w:val="24"/>
        </w:rPr>
      </w:pPr>
    </w:p>
    <w:p w14:paraId="4FF47DDA" w14:textId="77777777" w:rsidR="00B96C5A" w:rsidRPr="00283E52" w:rsidRDefault="00B96C5A" w:rsidP="00B96C5A">
      <w:pPr>
        <w:spacing w:line="240" w:lineRule="auto"/>
        <w:jc w:val="both"/>
        <w:rPr>
          <w:rFonts w:asciiTheme="minorHAnsi" w:hAnsiTheme="minorHAnsi" w:cstheme="minorHAnsi"/>
          <w:b/>
          <w:sz w:val="24"/>
          <w:szCs w:val="24"/>
        </w:rPr>
      </w:pPr>
      <w:r w:rsidRPr="00283E52">
        <w:rPr>
          <w:rFonts w:asciiTheme="minorHAnsi" w:hAnsiTheme="minorHAnsi" w:cstheme="minorHAnsi"/>
          <w:b/>
          <w:sz w:val="24"/>
          <w:szCs w:val="24"/>
        </w:rPr>
        <w:t>Duties and Responsibilities - Detailed</w:t>
      </w:r>
    </w:p>
    <w:p w14:paraId="4A774B50" w14:textId="3671097B" w:rsidR="006D3907" w:rsidRPr="00283E52" w:rsidRDefault="002F06A3" w:rsidP="006D3907">
      <w:pPr>
        <w:pStyle w:val="ListParagraph"/>
        <w:numPr>
          <w:ilvl w:val="0"/>
          <w:numId w:val="11"/>
        </w:numPr>
        <w:spacing w:after="0" w:line="240" w:lineRule="auto"/>
        <w:jc w:val="both"/>
        <w:rPr>
          <w:rFonts w:cstheme="minorHAnsi"/>
          <w:sz w:val="24"/>
          <w:szCs w:val="24"/>
        </w:rPr>
      </w:pPr>
      <w:r w:rsidRPr="00283E52">
        <w:rPr>
          <w:rFonts w:cstheme="minorHAnsi"/>
          <w:sz w:val="24"/>
          <w:szCs w:val="24"/>
        </w:rPr>
        <w:t xml:space="preserve">Support the </w:t>
      </w:r>
      <w:r w:rsidR="00B96C5A" w:rsidRPr="00283E52">
        <w:rPr>
          <w:rFonts w:cstheme="minorHAnsi"/>
          <w:sz w:val="24"/>
          <w:szCs w:val="24"/>
        </w:rPr>
        <w:t>day-to-day financial control</w:t>
      </w:r>
      <w:r w:rsidR="006D3907" w:rsidRPr="00283E52">
        <w:rPr>
          <w:rFonts w:cstheme="minorHAnsi"/>
          <w:sz w:val="24"/>
          <w:szCs w:val="24"/>
        </w:rPr>
        <w:t>s</w:t>
      </w:r>
      <w:r w:rsidR="00B96C5A" w:rsidRPr="00283E52">
        <w:rPr>
          <w:rFonts w:cstheme="minorHAnsi"/>
          <w:sz w:val="24"/>
          <w:szCs w:val="24"/>
        </w:rPr>
        <w:t xml:space="preserve"> of the charity within</w:t>
      </w:r>
      <w:r w:rsidR="00FA30E3">
        <w:rPr>
          <w:rFonts w:cstheme="minorHAnsi"/>
          <w:sz w:val="24"/>
          <w:szCs w:val="24"/>
        </w:rPr>
        <w:t xml:space="preserve"> the</w:t>
      </w:r>
      <w:r w:rsidR="00B96C5A" w:rsidRPr="00283E52">
        <w:rPr>
          <w:rFonts w:cstheme="minorHAnsi"/>
          <w:sz w:val="24"/>
          <w:szCs w:val="24"/>
        </w:rPr>
        <w:t xml:space="preserve"> budget agreed by the </w:t>
      </w:r>
      <w:r w:rsidR="00FA30E3">
        <w:rPr>
          <w:rFonts w:cstheme="minorHAnsi"/>
          <w:sz w:val="24"/>
          <w:szCs w:val="24"/>
        </w:rPr>
        <w:t>T</w:t>
      </w:r>
      <w:r w:rsidR="00B96C5A" w:rsidRPr="00283E52">
        <w:rPr>
          <w:rFonts w:cstheme="minorHAnsi"/>
          <w:sz w:val="24"/>
          <w:szCs w:val="24"/>
        </w:rPr>
        <w:t>rustee board</w:t>
      </w:r>
      <w:r w:rsidR="006D3907" w:rsidRPr="00283E52">
        <w:rPr>
          <w:rFonts w:cstheme="minorHAnsi"/>
          <w:sz w:val="24"/>
          <w:szCs w:val="24"/>
        </w:rPr>
        <w:t xml:space="preserve"> and ensure that appropriate financial regulations and controls </w:t>
      </w:r>
      <w:proofErr w:type="gramStart"/>
      <w:r w:rsidR="006D3907" w:rsidRPr="00283E52">
        <w:rPr>
          <w:rFonts w:cstheme="minorHAnsi"/>
          <w:sz w:val="24"/>
          <w:szCs w:val="24"/>
        </w:rPr>
        <w:t>are in place and in use at all times</w:t>
      </w:r>
      <w:proofErr w:type="gramEnd"/>
    </w:p>
    <w:p w14:paraId="606F4F8F" w14:textId="379F6DEB" w:rsidR="006D3907" w:rsidRPr="00283E52" w:rsidRDefault="006D3907" w:rsidP="006D3907">
      <w:pPr>
        <w:pStyle w:val="ListParagraph"/>
        <w:numPr>
          <w:ilvl w:val="0"/>
          <w:numId w:val="11"/>
        </w:numPr>
        <w:spacing w:after="0" w:line="240" w:lineRule="auto"/>
        <w:jc w:val="both"/>
        <w:rPr>
          <w:rFonts w:cstheme="minorHAnsi"/>
          <w:sz w:val="24"/>
          <w:szCs w:val="24"/>
        </w:rPr>
      </w:pPr>
      <w:r w:rsidRPr="00283E52">
        <w:rPr>
          <w:rFonts w:cstheme="minorHAnsi"/>
          <w:sz w:val="24"/>
          <w:szCs w:val="24"/>
        </w:rPr>
        <w:t>Support the production of monthly management accounts</w:t>
      </w:r>
      <w:r w:rsidR="00FA30E3">
        <w:rPr>
          <w:rFonts w:cstheme="minorHAnsi"/>
          <w:sz w:val="24"/>
          <w:szCs w:val="24"/>
        </w:rPr>
        <w:t xml:space="preserve"> by ensuring all transactions are correctly inputted into SAGE in a timely manner</w:t>
      </w:r>
    </w:p>
    <w:p w14:paraId="3004DB97" w14:textId="7A48A470" w:rsidR="006D3907" w:rsidRPr="00283E52" w:rsidRDefault="006D3907" w:rsidP="006D3907">
      <w:pPr>
        <w:pStyle w:val="ListParagraph"/>
        <w:numPr>
          <w:ilvl w:val="0"/>
          <w:numId w:val="11"/>
        </w:numPr>
        <w:spacing w:after="0" w:line="240" w:lineRule="auto"/>
        <w:jc w:val="both"/>
        <w:rPr>
          <w:rFonts w:cstheme="minorHAnsi"/>
          <w:sz w:val="24"/>
          <w:szCs w:val="24"/>
        </w:rPr>
      </w:pPr>
      <w:r w:rsidRPr="00283E52">
        <w:rPr>
          <w:rFonts w:cstheme="minorHAnsi"/>
          <w:sz w:val="24"/>
          <w:szCs w:val="24"/>
        </w:rPr>
        <w:t>Maintain monthly credit control on income receivable, chasing or invoicing where necessary and ensuring actions are made to trigger payment</w:t>
      </w:r>
    </w:p>
    <w:p w14:paraId="1FD80CBF" w14:textId="4FD9553F" w:rsidR="006D3907" w:rsidRPr="00283E52" w:rsidRDefault="006D3907" w:rsidP="006D3907">
      <w:pPr>
        <w:pStyle w:val="ListParagraph"/>
        <w:numPr>
          <w:ilvl w:val="0"/>
          <w:numId w:val="11"/>
        </w:numPr>
        <w:spacing w:after="0" w:line="240" w:lineRule="auto"/>
        <w:jc w:val="both"/>
        <w:rPr>
          <w:rFonts w:cstheme="minorHAnsi"/>
          <w:sz w:val="24"/>
          <w:szCs w:val="24"/>
        </w:rPr>
      </w:pPr>
      <w:r w:rsidRPr="00283E52">
        <w:rPr>
          <w:rFonts w:cstheme="minorHAnsi"/>
          <w:sz w:val="24"/>
          <w:szCs w:val="24"/>
        </w:rPr>
        <w:t>Maintain the purchase ledger including processing payments to suppliers</w:t>
      </w:r>
    </w:p>
    <w:p w14:paraId="2E606482" w14:textId="1DF201D8" w:rsidR="006E5302" w:rsidRPr="00283E52" w:rsidRDefault="006E5302" w:rsidP="006D3907">
      <w:pPr>
        <w:pStyle w:val="ListParagraph"/>
        <w:numPr>
          <w:ilvl w:val="0"/>
          <w:numId w:val="11"/>
        </w:numPr>
        <w:spacing w:after="0" w:line="240" w:lineRule="auto"/>
        <w:jc w:val="both"/>
        <w:rPr>
          <w:rFonts w:cstheme="minorHAnsi"/>
          <w:sz w:val="24"/>
          <w:szCs w:val="24"/>
        </w:rPr>
      </w:pPr>
      <w:r w:rsidRPr="00283E52">
        <w:rPr>
          <w:rFonts w:cstheme="minorHAnsi"/>
          <w:sz w:val="24"/>
          <w:szCs w:val="24"/>
        </w:rPr>
        <w:t>Process expenses in accordance with Youth Zone policies, ensuring the correct approvals have been received prior to payment</w:t>
      </w:r>
    </w:p>
    <w:p w14:paraId="7EE88F69" w14:textId="74EA883F" w:rsidR="00B96C5A" w:rsidRPr="00283E52" w:rsidRDefault="00786158" w:rsidP="00B96C5A">
      <w:pPr>
        <w:pStyle w:val="ListParagraph"/>
        <w:numPr>
          <w:ilvl w:val="0"/>
          <w:numId w:val="11"/>
        </w:numPr>
        <w:spacing w:after="0" w:line="240" w:lineRule="auto"/>
        <w:jc w:val="both"/>
        <w:rPr>
          <w:rFonts w:cstheme="minorHAnsi"/>
          <w:sz w:val="24"/>
          <w:szCs w:val="24"/>
        </w:rPr>
      </w:pPr>
      <w:r w:rsidRPr="00283E52">
        <w:rPr>
          <w:rFonts w:cstheme="minorHAnsi"/>
          <w:sz w:val="24"/>
          <w:szCs w:val="24"/>
        </w:rPr>
        <w:t>Prepare</w:t>
      </w:r>
      <w:r w:rsidR="00B96C5A" w:rsidRPr="00283E52">
        <w:rPr>
          <w:rFonts w:cstheme="minorHAnsi"/>
          <w:sz w:val="24"/>
          <w:szCs w:val="24"/>
        </w:rPr>
        <w:t xml:space="preserve"> bank</w:t>
      </w:r>
      <w:r w:rsidR="00B05D4C" w:rsidRPr="00283E52">
        <w:rPr>
          <w:rFonts w:cstheme="minorHAnsi"/>
          <w:sz w:val="24"/>
          <w:szCs w:val="24"/>
        </w:rPr>
        <w:t xml:space="preserve"> and cash</w:t>
      </w:r>
      <w:r w:rsidR="00B96C5A" w:rsidRPr="00283E52">
        <w:rPr>
          <w:rFonts w:cstheme="minorHAnsi"/>
          <w:sz w:val="24"/>
          <w:szCs w:val="24"/>
        </w:rPr>
        <w:t xml:space="preserve"> reconciliations</w:t>
      </w:r>
    </w:p>
    <w:p w14:paraId="6EDC65BC" w14:textId="1EA892FF" w:rsidR="00BB46B7" w:rsidRPr="00283E52" w:rsidRDefault="00BB46B7" w:rsidP="00BB46B7">
      <w:pPr>
        <w:pStyle w:val="ListParagraph"/>
        <w:numPr>
          <w:ilvl w:val="0"/>
          <w:numId w:val="11"/>
        </w:numPr>
        <w:spacing w:after="0" w:line="240" w:lineRule="auto"/>
        <w:jc w:val="both"/>
        <w:rPr>
          <w:rFonts w:cstheme="minorHAnsi"/>
          <w:sz w:val="24"/>
          <w:szCs w:val="24"/>
        </w:rPr>
      </w:pPr>
      <w:r w:rsidRPr="00283E52">
        <w:rPr>
          <w:rFonts w:cstheme="minorHAnsi"/>
          <w:sz w:val="24"/>
          <w:szCs w:val="24"/>
        </w:rPr>
        <w:t>Working with colleagues record all income into S</w:t>
      </w:r>
      <w:r w:rsidR="00FA30E3">
        <w:rPr>
          <w:rFonts w:cstheme="minorHAnsi"/>
          <w:sz w:val="24"/>
          <w:szCs w:val="24"/>
        </w:rPr>
        <w:t>AGE</w:t>
      </w:r>
      <w:r w:rsidRPr="00283E52">
        <w:rPr>
          <w:rFonts w:cstheme="minorHAnsi"/>
          <w:sz w:val="24"/>
          <w:szCs w:val="24"/>
        </w:rPr>
        <w:t>, keeping accurate information about the activity for which funders were donate</w:t>
      </w:r>
    </w:p>
    <w:p w14:paraId="00925AF5" w14:textId="0345021C" w:rsidR="00BB46B7" w:rsidRPr="00283E52" w:rsidRDefault="00BB46B7" w:rsidP="00BB46B7">
      <w:pPr>
        <w:pStyle w:val="ListParagraph"/>
        <w:numPr>
          <w:ilvl w:val="0"/>
          <w:numId w:val="11"/>
        </w:numPr>
        <w:spacing w:after="0" w:line="240" w:lineRule="auto"/>
        <w:rPr>
          <w:rFonts w:cstheme="minorHAnsi"/>
          <w:b/>
          <w:sz w:val="24"/>
          <w:szCs w:val="24"/>
        </w:rPr>
      </w:pPr>
      <w:r w:rsidRPr="00283E52">
        <w:rPr>
          <w:rFonts w:cstheme="minorHAnsi"/>
          <w:sz w:val="24"/>
          <w:szCs w:val="24"/>
          <w:lang w:val="en"/>
        </w:rPr>
        <w:t>To support the timely submission of all claims to external funders and partners</w:t>
      </w:r>
    </w:p>
    <w:p w14:paraId="3AD2AE26" w14:textId="064418D2" w:rsidR="00B96C5A" w:rsidRPr="00283E52" w:rsidRDefault="00B96C5A" w:rsidP="00B96C5A">
      <w:pPr>
        <w:pStyle w:val="ListParagraph"/>
        <w:numPr>
          <w:ilvl w:val="0"/>
          <w:numId w:val="11"/>
        </w:numPr>
        <w:spacing w:after="0" w:line="240" w:lineRule="auto"/>
        <w:jc w:val="both"/>
        <w:rPr>
          <w:rFonts w:cstheme="minorHAnsi"/>
          <w:sz w:val="24"/>
          <w:szCs w:val="24"/>
        </w:rPr>
      </w:pPr>
      <w:r w:rsidRPr="00283E52">
        <w:rPr>
          <w:rFonts w:cstheme="minorHAnsi"/>
          <w:sz w:val="24"/>
          <w:szCs w:val="24"/>
        </w:rPr>
        <w:t>Prepare reports as required for budget holders</w:t>
      </w:r>
      <w:r w:rsidR="00FA30E3">
        <w:rPr>
          <w:rFonts w:cstheme="minorHAnsi"/>
          <w:sz w:val="24"/>
          <w:szCs w:val="24"/>
        </w:rPr>
        <w:t>, and to proactively support budget holders with planning their yearly spend</w:t>
      </w:r>
    </w:p>
    <w:p w14:paraId="3F6FBD26" w14:textId="7D78D886" w:rsidR="00B96C5A" w:rsidRPr="00283E52" w:rsidRDefault="00B96C5A" w:rsidP="00B96C5A">
      <w:pPr>
        <w:pStyle w:val="ListParagraph"/>
        <w:numPr>
          <w:ilvl w:val="0"/>
          <w:numId w:val="11"/>
        </w:numPr>
        <w:spacing w:after="0" w:line="240" w:lineRule="auto"/>
        <w:jc w:val="both"/>
        <w:rPr>
          <w:rFonts w:cstheme="minorHAnsi"/>
          <w:sz w:val="24"/>
          <w:szCs w:val="24"/>
        </w:rPr>
      </w:pPr>
      <w:r w:rsidRPr="00283E52">
        <w:rPr>
          <w:rFonts w:cstheme="minorHAnsi"/>
          <w:sz w:val="24"/>
          <w:szCs w:val="24"/>
        </w:rPr>
        <w:t xml:space="preserve">Maintain the fixed asset register and </w:t>
      </w:r>
      <w:r w:rsidR="00786158" w:rsidRPr="00283E52">
        <w:rPr>
          <w:rFonts w:cstheme="minorHAnsi"/>
          <w:sz w:val="24"/>
          <w:szCs w:val="24"/>
        </w:rPr>
        <w:t xml:space="preserve">support to </w:t>
      </w:r>
      <w:r w:rsidRPr="00283E52">
        <w:rPr>
          <w:rFonts w:cstheme="minorHAnsi"/>
          <w:sz w:val="24"/>
          <w:szCs w:val="24"/>
        </w:rPr>
        <w:t>process depreciation</w:t>
      </w:r>
    </w:p>
    <w:p w14:paraId="73C11FA7" w14:textId="74D78D7D" w:rsidR="00B96C5A" w:rsidRPr="00283E52" w:rsidRDefault="00B96C5A" w:rsidP="006D3907">
      <w:pPr>
        <w:pStyle w:val="ListParagraph"/>
        <w:numPr>
          <w:ilvl w:val="0"/>
          <w:numId w:val="11"/>
        </w:numPr>
        <w:spacing w:after="0" w:line="240" w:lineRule="auto"/>
        <w:jc w:val="both"/>
        <w:rPr>
          <w:rFonts w:cstheme="minorHAnsi"/>
          <w:sz w:val="24"/>
          <w:szCs w:val="24"/>
        </w:rPr>
      </w:pPr>
      <w:r w:rsidRPr="00283E52">
        <w:rPr>
          <w:rFonts w:cstheme="minorHAnsi"/>
          <w:sz w:val="24"/>
          <w:szCs w:val="24"/>
        </w:rPr>
        <w:t xml:space="preserve">Processing </w:t>
      </w:r>
      <w:r w:rsidR="00FA30E3">
        <w:rPr>
          <w:rFonts w:cstheme="minorHAnsi"/>
          <w:sz w:val="24"/>
          <w:szCs w:val="24"/>
        </w:rPr>
        <w:t>G</w:t>
      </w:r>
      <w:r w:rsidRPr="00283E52">
        <w:rPr>
          <w:rFonts w:cstheme="minorHAnsi"/>
          <w:sz w:val="24"/>
          <w:szCs w:val="24"/>
        </w:rPr>
        <w:t xml:space="preserve">ift </w:t>
      </w:r>
      <w:r w:rsidR="00FA30E3">
        <w:rPr>
          <w:rFonts w:cstheme="minorHAnsi"/>
          <w:sz w:val="24"/>
          <w:szCs w:val="24"/>
        </w:rPr>
        <w:t>A</w:t>
      </w:r>
      <w:r w:rsidRPr="00283E52">
        <w:rPr>
          <w:rFonts w:cstheme="minorHAnsi"/>
          <w:sz w:val="24"/>
          <w:szCs w:val="24"/>
        </w:rPr>
        <w:t xml:space="preserve">id </w:t>
      </w:r>
      <w:r w:rsidR="00786158" w:rsidRPr="00283E52">
        <w:rPr>
          <w:rFonts w:cstheme="minorHAnsi"/>
          <w:sz w:val="24"/>
          <w:szCs w:val="24"/>
        </w:rPr>
        <w:t>and support the production of Gift Aid reports</w:t>
      </w:r>
    </w:p>
    <w:p w14:paraId="52E84F44" w14:textId="7BF79CE2" w:rsidR="00B96C5A" w:rsidRPr="00283E52" w:rsidRDefault="00B96C5A" w:rsidP="00B96C5A">
      <w:pPr>
        <w:pStyle w:val="ListParagraph"/>
        <w:numPr>
          <w:ilvl w:val="0"/>
          <w:numId w:val="11"/>
        </w:numPr>
        <w:spacing w:after="0" w:line="240" w:lineRule="auto"/>
        <w:jc w:val="both"/>
        <w:rPr>
          <w:rFonts w:cstheme="minorHAnsi"/>
          <w:sz w:val="24"/>
          <w:szCs w:val="24"/>
        </w:rPr>
      </w:pPr>
      <w:r w:rsidRPr="00283E52">
        <w:rPr>
          <w:rFonts w:cstheme="minorHAnsi"/>
          <w:sz w:val="24"/>
          <w:szCs w:val="24"/>
        </w:rPr>
        <w:t xml:space="preserve">Maintain the Youth Zone’s payroll system including preparing monthly payroll, making </w:t>
      </w:r>
      <w:r w:rsidR="00D05C03" w:rsidRPr="00283E52">
        <w:rPr>
          <w:rFonts w:cstheme="minorHAnsi"/>
          <w:sz w:val="24"/>
          <w:szCs w:val="24"/>
        </w:rPr>
        <w:t>payments,</w:t>
      </w:r>
      <w:r w:rsidRPr="00283E52">
        <w:rPr>
          <w:rFonts w:cstheme="minorHAnsi"/>
          <w:sz w:val="24"/>
          <w:szCs w:val="24"/>
        </w:rPr>
        <w:t xml:space="preserve"> and issuing payslips as well as making monthly </w:t>
      </w:r>
      <w:r w:rsidR="009C100B" w:rsidRPr="00283E52">
        <w:rPr>
          <w:rFonts w:cstheme="minorHAnsi"/>
          <w:sz w:val="24"/>
          <w:szCs w:val="24"/>
        </w:rPr>
        <w:t xml:space="preserve">HMRC-PAYE </w:t>
      </w:r>
      <w:r w:rsidRPr="00283E52">
        <w:rPr>
          <w:rFonts w:cstheme="minorHAnsi"/>
          <w:sz w:val="24"/>
          <w:szCs w:val="24"/>
        </w:rPr>
        <w:t>payments</w:t>
      </w:r>
      <w:r w:rsidR="00DB4115" w:rsidRPr="00283E52">
        <w:rPr>
          <w:rFonts w:cstheme="minorHAnsi"/>
          <w:sz w:val="24"/>
          <w:szCs w:val="24"/>
        </w:rPr>
        <w:t xml:space="preserve"> where necessary</w:t>
      </w:r>
    </w:p>
    <w:p w14:paraId="04986859" w14:textId="7701EB95" w:rsidR="00F0365B" w:rsidRPr="00283E52" w:rsidRDefault="00F0365B" w:rsidP="00B96C5A">
      <w:pPr>
        <w:pStyle w:val="ListParagraph"/>
        <w:numPr>
          <w:ilvl w:val="0"/>
          <w:numId w:val="11"/>
        </w:numPr>
        <w:spacing w:after="0" w:line="240" w:lineRule="auto"/>
        <w:jc w:val="both"/>
        <w:rPr>
          <w:rFonts w:cstheme="minorHAnsi"/>
          <w:sz w:val="24"/>
          <w:szCs w:val="24"/>
        </w:rPr>
      </w:pPr>
      <w:r w:rsidRPr="00283E52">
        <w:rPr>
          <w:rFonts w:cstheme="minorHAnsi"/>
          <w:sz w:val="24"/>
          <w:szCs w:val="24"/>
        </w:rPr>
        <w:t>Hold central responsibility for the administrative oversight of the Kronos automated time management system</w:t>
      </w:r>
    </w:p>
    <w:p w14:paraId="695F540F" w14:textId="1FB79C55" w:rsidR="00B96C5A" w:rsidRPr="00283E52" w:rsidRDefault="00B96C5A" w:rsidP="00B96C5A">
      <w:pPr>
        <w:pStyle w:val="ListParagraph"/>
        <w:numPr>
          <w:ilvl w:val="0"/>
          <w:numId w:val="11"/>
        </w:numPr>
        <w:spacing w:after="0" w:line="240" w:lineRule="auto"/>
        <w:jc w:val="both"/>
        <w:rPr>
          <w:rFonts w:cstheme="minorHAnsi"/>
          <w:sz w:val="24"/>
          <w:szCs w:val="24"/>
        </w:rPr>
      </w:pPr>
      <w:r w:rsidRPr="00283E52">
        <w:rPr>
          <w:rFonts w:cstheme="minorHAnsi"/>
          <w:sz w:val="24"/>
          <w:szCs w:val="24"/>
        </w:rPr>
        <w:t>Liaising with HMRC and other agencies as required</w:t>
      </w:r>
    </w:p>
    <w:p w14:paraId="601047F4" w14:textId="0E6D4F9F" w:rsidR="00F0365B" w:rsidRPr="00283E52" w:rsidRDefault="004013C5" w:rsidP="00F0365B">
      <w:pPr>
        <w:pStyle w:val="ListParagraph"/>
        <w:numPr>
          <w:ilvl w:val="0"/>
          <w:numId w:val="11"/>
        </w:numPr>
        <w:spacing w:after="0" w:line="240" w:lineRule="auto"/>
        <w:rPr>
          <w:rFonts w:cstheme="minorHAnsi"/>
          <w:b/>
          <w:sz w:val="24"/>
          <w:szCs w:val="24"/>
        </w:rPr>
      </w:pPr>
      <w:r w:rsidRPr="00283E52">
        <w:rPr>
          <w:rFonts w:cstheme="minorHAnsi"/>
          <w:sz w:val="24"/>
          <w:szCs w:val="24"/>
        </w:rPr>
        <w:lastRenderedPageBreak/>
        <w:t xml:space="preserve">Support the </w:t>
      </w:r>
      <w:proofErr w:type="spellStart"/>
      <w:r w:rsidRPr="00283E52">
        <w:rPr>
          <w:rFonts w:cstheme="minorHAnsi"/>
          <w:sz w:val="24"/>
          <w:szCs w:val="24"/>
        </w:rPr>
        <w:t>OnSide</w:t>
      </w:r>
      <w:proofErr w:type="spellEnd"/>
      <w:r w:rsidRPr="00283E52">
        <w:rPr>
          <w:rFonts w:cstheme="minorHAnsi"/>
          <w:sz w:val="24"/>
          <w:szCs w:val="24"/>
        </w:rPr>
        <w:t xml:space="preserve"> F</w:t>
      </w:r>
      <w:r w:rsidR="00FA30E3">
        <w:rPr>
          <w:rFonts w:cstheme="minorHAnsi"/>
          <w:sz w:val="24"/>
          <w:szCs w:val="24"/>
        </w:rPr>
        <w:t>inance Manager</w:t>
      </w:r>
      <w:r w:rsidRPr="00283E52">
        <w:rPr>
          <w:rFonts w:cstheme="minorHAnsi"/>
          <w:sz w:val="24"/>
          <w:szCs w:val="24"/>
        </w:rPr>
        <w:t xml:space="preserve"> with any analysis regarding year end accounts</w:t>
      </w:r>
      <w:r w:rsidR="00FA30E3">
        <w:rPr>
          <w:rFonts w:cstheme="minorHAnsi"/>
          <w:sz w:val="24"/>
          <w:szCs w:val="24"/>
        </w:rPr>
        <w:t>,</w:t>
      </w:r>
      <w:r w:rsidRPr="00283E52">
        <w:rPr>
          <w:rFonts w:cstheme="minorHAnsi"/>
          <w:sz w:val="24"/>
          <w:szCs w:val="24"/>
        </w:rPr>
        <w:t xml:space="preserve"> and facilitate the annual </w:t>
      </w:r>
      <w:r w:rsidR="00B96C5A" w:rsidRPr="00283E52">
        <w:rPr>
          <w:rFonts w:cstheme="minorHAnsi"/>
          <w:sz w:val="24"/>
          <w:szCs w:val="24"/>
        </w:rPr>
        <w:t>audit</w:t>
      </w:r>
    </w:p>
    <w:p w14:paraId="4C26CC0C" w14:textId="6479D3FE" w:rsidR="006E5302" w:rsidRPr="00283E52" w:rsidRDefault="006E5302" w:rsidP="00F0365B">
      <w:pPr>
        <w:pStyle w:val="ListParagraph"/>
        <w:numPr>
          <w:ilvl w:val="0"/>
          <w:numId w:val="11"/>
        </w:numPr>
        <w:spacing w:after="0" w:line="240" w:lineRule="auto"/>
        <w:rPr>
          <w:rFonts w:cstheme="minorHAnsi"/>
          <w:b/>
          <w:sz w:val="24"/>
          <w:szCs w:val="24"/>
        </w:rPr>
      </w:pPr>
      <w:r w:rsidRPr="00283E52">
        <w:rPr>
          <w:rFonts w:cstheme="minorHAnsi"/>
          <w:sz w:val="24"/>
          <w:szCs w:val="24"/>
        </w:rPr>
        <w:t>Manage cash courier collections and ordering change (when required)</w:t>
      </w:r>
    </w:p>
    <w:p w14:paraId="30C6A1E6" w14:textId="3E03F126" w:rsidR="00B05D4C" w:rsidRPr="00283E52" w:rsidRDefault="00B05D4C" w:rsidP="00F0365B">
      <w:pPr>
        <w:pStyle w:val="ListParagraph"/>
        <w:numPr>
          <w:ilvl w:val="0"/>
          <w:numId w:val="11"/>
        </w:numPr>
        <w:spacing w:after="0" w:line="240" w:lineRule="auto"/>
        <w:rPr>
          <w:rFonts w:cstheme="minorHAnsi"/>
          <w:b/>
          <w:sz w:val="24"/>
          <w:szCs w:val="24"/>
        </w:rPr>
      </w:pPr>
      <w:r w:rsidRPr="00283E52">
        <w:rPr>
          <w:rFonts w:cstheme="minorHAnsi"/>
          <w:sz w:val="24"/>
          <w:szCs w:val="24"/>
        </w:rPr>
        <w:t>Reconcile deposits to cash takings sheet and highlight any variances</w:t>
      </w:r>
    </w:p>
    <w:p w14:paraId="60148E60" w14:textId="5C06A245" w:rsidR="00B05D4C" w:rsidRPr="00283E52" w:rsidRDefault="00B05D4C" w:rsidP="00F0365B">
      <w:pPr>
        <w:pStyle w:val="ListParagraph"/>
        <w:numPr>
          <w:ilvl w:val="0"/>
          <w:numId w:val="11"/>
        </w:numPr>
        <w:spacing w:after="0" w:line="240" w:lineRule="auto"/>
        <w:rPr>
          <w:rFonts w:cstheme="minorHAnsi"/>
          <w:b/>
          <w:sz w:val="24"/>
          <w:szCs w:val="24"/>
        </w:rPr>
      </w:pPr>
      <w:r w:rsidRPr="00283E52">
        <w:rPr>
          <w:rFonts w:cstheme="minorHAnsi"/>
          <w:sz w:val="24"/>
          <w:szCs w:val="24"/>
        </w:rPr>
        <w:t>Working with the relevant staff to ensure that stock</w:t>
      </w:r>
      <w:r w:rsidR="00FA30E3">
        <w:rPr>
          <w:rFonts w:cstheme="minorHAnsi"/>
          <w:sz w:val="24"/>
          <w:szCs w:val="24"/>
        </w:rPr>
        <w:t>-</w:t>
      </w:r>
      <w:r w:rsidRPr="00283E52">
        <w:rPr>
          <w:rFonts w:cstheme="minorHAnsi"/>
          <w:sz w:val="24"/>
          <w:szCs w:val="24"/>
        </w:rPr>
        <w:t>taking occurs each month</w:t>
      </w:r>
    </w:p>
    <w:p w14:paraId="1EAFC93B" w14:textId="058C1912" w:rsidR="00BB46B7" w:rsidRPr="00283E52" w:rsidRDefault="00BB46B7" w:rsidP="00BB46B7">
      <w:pPr>
        <w:pStyle w:val="ListParagraph"/>
        <w:numPr>
          <w:ilvl w:val="0"/>
          <w:numId w:val="11"/>
        </w:numPr>
        <w:spacing w:after="0" w:line="240" w:lineRule="auto"/>
        <w:rPr>
          <w:rFonts w:cstheme="minorHAnsi"/>
          <w:b/>
          <w:sz w:val="24"/>
          <w:szCs w:val="24"/>
        </w:rPr>
      </w:pPr>
      <w:r w:rsidRPr="00283E52">
        <w:rPr>
          <w:rFonts w:cstheme="minorHAnsi"/>
          <w:sz w:val="24"/>
          <w:szCs w:val="24"/>
          <w:lang w:val="en"/>
        </w:rPr>
        <w:t>Researching and installing new systems procedures</w:t>
      </w:r>
    </w:p>
    <w:p w14:paraId="68F16D04" w14:textId="77777777" w:rsidR="00BB46B7" w:rsidRPr="00283E52" w:rsidRDefault="00BB46B7" w:rsidP="00BB46B7">
      <w:pPr>
        <w:pStyle w:val="ListParagraph"/>
        <w:numPr>
          <w:ilvl w:val="0"/>
          <w:numId w:val="11"/>
        </w:numPr>
        <w:spacing w:after="0" w:line="240" w:lineRule="auto"/>
        <w:rPr>
          <w:rFonts w:cstheme="minorHAnsi"/>
          <w:b/>
          <w:sz w:val="24"/>
          <w:szCs w:val="24"/>
        </w:rPr>
      </w:pPr>
      <w:r w:rsidRPr="00283E52">
        <w:rPr>
          <w:rFonts w:cstheme="minorHAnsi"/>
          <w:sz w:val="24"/>
          <w:szCs w:val="24"/>
        </w:rPr>
        <w:t xml:space="preserve">To </w:t>
      </w:r>
      <w:r w:rsidRPr="00283E52">
        <w:rPr>
          <w:rFonts w:cstheme="minorHAnsi"/>
          <w:sz w:val="24"/>
          <w:szCs w:val="24"/>
          <w:lang w:val="en"/>
        </w:rPr>
        <w:t>offer systems users appropriate support and advice</w:t>
      </w:r>
    </w:p>
    <w:p w14:paraId="49811D4A" w14:textId="0063A384" w:rsidR="00BC4D23" w:rsidRPr="00283E52" w:rsidRDefault="002E3C34" w:rsidP="00BC4D23">
      <w:pPr>
        <w:pStyle w:val="ListParagraph"/>
        <w:numPr>
          <w:ilvl w:val="0"/>
          <w:numId w:val="11"/>
        </w:numPr>
        <w:spacing w:after="0" w:line="240" w:lineRule="auto"/>
        <w:rPr>
          <w:rFonts w:cstheme="minorHAnsi"/>
          <w:b/>
          <w:sz w:val="24"/>
          <w:szCs w:val="24"/>
        </w:rPr>
      </w:pPr>
      <w:r w:rsidRPr="00283E52">
        <w:rPr>
          <w:rFonts w:cstheme="minorHAnsi"/>
          <w:sz w:val="24"/>
          <w:szCs w:val="24"/>
          <w:lang w:val="en"/>
        </w:rPr>
        <w:t xml:space="preserve">To lead on the biometrics system for staff, </w:t>
      </w:r>
      <w:r w:rsidR="00D05C03" w:rsidRPr="00283E52">
        <w:rPr>
          <w:rFonts w:cstheme="minorHAnsi"/>
          <w:sz w:val="24"/>
          <w:szCs w:val="24"/>
          <w:lang w:val="en"/>
        </w:rPr>
        <w:t>volunteers,</w:t>
      </w:r>
      <w:r w:rsidRPr="00283E52">
        <w:rPr>
          <w:rFonts w:cstheme="minorHAnsi"/>
          <w:sz w:val="24"/>
          <w:szCs w:val="24"/>
          <w:lang w:val="en"/>
        </w:rPr>
        <w:t xml:space="preserve"> and young people</w:t>
      </w:r>
    </w:p>
    <w:p w14:paraId="3D32A941" w14:textId="29EA925E" w:rsidR="009C0A42" w:rsidRPr="00283E52" w:rsidRDefault="002E3C34" w:rsidP="009C0A42">
      <w:pPr>
        <w:pStyle w:val="ListParagraph"/>
        <w:numPr>
          <w:ilvl w:val="0"/>
          <w:numId w:val="11"/>
        </w:numPr>
        <w:spacing w:after="0" w:line="240" w:lineRule="auto"/>
        <w:rPr>
          <w:rFonts w:cstheme="minorHAnsi"/>
          <w:b/>
          <w:sz w:val="24"/>
          <w:szCs w:val="24"/>
        </w:rPr>
      </w:pPr>
      <w:r w:rsidRPr="00283E52">
        <w:rPr>
          <w:rFonts w:cstheme="minorHAnsi"/>
          <w:sz w:val="24"/>
          <w:szCs w:val="24"/>
          <w:lang w:val="en"/>
        </w:rPr>
        <w:t xml:space="preserve">Assist and support the HR and </w:t>
      </w:r>
      <w:r w:rsidR="009C0A42" w:rsidRPr="00283E52">
        <w:rPr>
          <w:rFonts w:cstheme="minorHAnsi"/>
          <w:sz w:val="24"/>
          <w:szCs w:val="24"/>
          <w:lang w:val="en"/>
        </w:rPr>
        <w:t>Systems Manager</w:t>
      </w:r>
      <w:r w:rsidRPr="00283E52">
        <w:rPr>
          <w:rFonts w:cstheme="minorHAnsi"/>
          <w:sz w:val="24"/>
          <w:szCs w:val="24"/>
          <w:lang w:val="en"/>
        </w:rPr>
        <w:t xml:space="preserve"> in all HR matters</w:t>
      </w:r>
      <w:r w:rsidR="009C0A42" w:rsidRPr="00283E52">
        <w:rPr>
          <w:rFonts w:cstheme="minorHAnsi"/>
          <w:sz w:val="24"/>
          <w:szCs w:val="24"/>
          <w:lang w:val="en"/>
        </w:rPr>
        <w:t xml:space="preserve"> where required</w:t>
      </w:r>
    </w:p>
    <w:p w14:paraId="263632E9" w14:textId="6C51F31B" w:rsidR="009C0A42" w:rsidRPr="00283E52" w:rsidRDefault="009C0A42" w:rsidP="009C0A42">
      <w:pPr>
        <w:pStyle w:val="ListParagraph"/>
        <w:numPr>
          <w:ilvl w:val="0"/>
          <w:numId w:val="11"/>
        </w:numPr>
        <w:spacing w:after="0" w:line="240" w:lineRule="auto"/>
        <w:rPr>
          <w:rFonts w:cstheme="minorHAnsi"/>
          <w:b/>
          <w:sz w:val="24"/>
          <w:szCs w:val="24"/>
        </w:rPr>
      </w:pPr>
      <w:r w:rsidRPr="00283E52">
        <w:rPr>
          <w:rFonts w:cstheme="minorHAnsi"/>
          <w:sz w:val="24"/>
          <w:szCs w:val="24"/>
          <w:lang w:val="en"/>
        </w:rPr>
        <w:t>T</w:t>
      </w:r>
      <w:r w:rsidR="00152E8B" w:rsidRPr="00283E52">
        <w:rPr>
          <w:rFonts w:cstheme="minorHAnsi"/>
          <w:sz w:val="24"/>
          <w:szCs w:val="24"/>
          <w:lang w:val="en"/>
        </w:rPr>
        <w:t>o support the induction of staff through providing over</w:t>
      </w:r>
      <w:r w:rsidR="00E07A67" w:rsidRPr="00283E52">
        <w:rPr>
          <w:rFonts w:cstheme="minorHAnsi"/>
          <w:sz w:val="24"/>
          <w:szCs w:val="24"/>
          <w:lang w:val="en"/>
        </w:rPr>
        <w:t>sight of finance and systems processes</w:t>
      </w:r>
    </w:p>
    <w:p w14:paraId="551D2119" w14:textId="1EE83F3B" w:rsidR="002E3C34" w:rsidRPr="00283E52" w:rsidRDefault="002E3C34" w:rsidP="009C0A42">
      <w:pPr>
        <w:pStyle w:val="ListParagraph"/>
        <w:numPr>
          <w:ilvl w:val="0"/>
          <w:numId w:val="11"/>
        </w:numPr>
        <w:spacing w:after="0" w:line="240" w:lineRule="auto"/>
        <w:rPr>
          <w:rFonts w:cstheme="minorHAnsi"/>
          <w:b/>
          <w:sz w:val="24"/>
          <w:szCs w:val="24"/>
        </w:rPr>
      </w:pPr>
      <w:r w:rsidRPr="00283E52">
        <w:rPr>
          <w:rFonts w:cstheme="minorHAnsi"/>
          <w:sz w:val="24"/>
          <w:szCs w:val="24"/>
        </w:rPr>
        <w:t xml:space="preserve">To </w:t>
      </w:r>
      <w:r w:rsidR="00D05C03" w:rsidRPr="00283E52">
        <w:rPr>
          <w:rFonts w:cstheme="minorHAnsi"/>
          <w:sz w:val="24"/>
          <w:szCs w:val="24"/>
        </w:rPr>
        <w:t>always promote and safeguard the welfare of children and young people</w:t>
      </w:r>
    </w:p>
    <w:p w14:paraId="193BD29E" w14:textId="3A88B6BD" w:rsidR="00B05D4C" w:rsidRPr="00283E52" w:rsidRDefault="00B05D4C" w:rsidP="009C0A42">
      <w:pPr>
        <w:pStyle w:val="ListParagraph"/>
        <w:numPr>
          <w:ilvl w:val="0"/>
          <w:numId w:val="11"/>
        </w:numPr>
        <w:spacing w:after="0" w:line="240" w:lineRule="auto"/>
        <w:rPr>
          <w:rFonts w:cstheme="minorHAnsi"/>
          <w:b/>
          <w:sz w:val="24"/>
          <w:szCs w:val="24"/>
        </w:rPr>
      </w:pPr>
      <w:r w:rsidRPr="00283E52">
        <w:rPr>
          <w:rFonts w:cstheme="minorHAnsi"/>
          <w:sz w:val="24"/>
          <w:szCs w:val="24"/>
        </w:rPr>
        <w:t>To carry out</w:t>
      </w:r>
      <w:r w:rsidR="003C7BF6" w:rsidRPr="00283E52">
        <w:rPr>
          <w:rFonts w:cstheme="minorHAnsi"/>
          <w:sz w:val="24"/>
          <w:szCs w:val="24"/>
        </w:rPr>
        <w:t xml:space="preserve"> and other reasonable duties as requested by the line manager</w:t>
      </w:r>
      <w:r w:rsidR="00FA30E3">
        <w:rPr>
          <w:rFonts w:cstheme="minorHAnsi"/>
          <w:sz w:val="24"/>
          <w:szCs w:val="24"/>
        </w:rPr>
        <w:t xml:space="preserve"> or senior management</w:t>
      </w:r>
    </w:p>
    <w:p w14:paraId="24CC4537" w14:textId="77777777" w:rsidR="00462959" w:rsidRPr="00283E52" w:rsidRDefault="00462959" w:rsidP="00462959">
      <w:pPr>
        <w:spacing w:line="240" w:lineRule="auto"/>
        <w:rPr>
          <w:rFonts w:asciiTheme="minorHAnsi" w:hAnsiTheme="minorHAnsi" w:cstheme="minorHAnsi"/>
          <w:b/>
          <w:sz w:val="24"/>
          <w:szCs w:val="24"/>
        </w:rPr>
      </w:pPr>
    </w:p>
    <w:p w14:paraId="4B8802FB" w14:textId="77777777" w:rsidR="00462959" w:rsidRPr="00283E52" w:rsidRDefault="00462959" w:rsidP="00462959">
      <w:pPr>
        <w:spacing w:line="240" w:lineRule="auto"/>
        <w:jc w:val="center"/>
        <w:rPr>
          <w:rFonts w:asciiTheme="minorHAnsi" w:hAnsiTheme="minorHAnsi" w:cstheme="minorHAnsi"/>
          <w:b/>
          <w:sz w:val="24"/>
          <w:szCs w:val="24"/>
        </w:rPr>
      </w:pPr>
      <w:r w:rsidRPr="00283E52">
        <w:rPr>
          <w:rFonts w:asciiTheme="minorHAnsi" w:hAnsiTheme="minorHAnsi" w:cstheme="minorHAnsi"/>
          <w:b/>
          <w:sz w:val="24"/>
          <w:szCs w:val="24"/>
        </w:rPr>
        <w:t>Person Specification</w:t>
      </w:r>
    </w:p>
    <w:tbl>
      <w:tblPr>
        <w:tblStyle w:val="TableGrid"/>
        <w:tblW w:w="9634" w:type="dxa"/>
        <w:tblLook w:val="04A0" w:firstRow="1" w:lastRow="0" w:firstColumn="1" w:lastColumn="0" w:noHBand="0" w:noVBand="1"/>
      </w:tblPr>
      <w:tblGrid>
        <w:gridCol w:w="372"/>
        <w:gridCol w:w="20"/>
        <w:gridCol w:w="6804"/>
        <w:gridCol w:w="36"/>
        <w:gridCol w:w="1147"/>
        <w:gridCol w:w="42"/>
        <w:gridCol w:w="1165"/>
        <w:gridCol w:w="48"/>
      </w:tblGrid>
      <w:tr w:rsidR="00C56076" w:rsidRPr="00283E52" w14:paraId="6AAC8043" w14:textId="77777777" w:rsidTr="00A17A0F">
        <w:tc>
          <w:tcPr>
            <w:tcW w:w="372" w:type="dxa"/>
          </w:tcPr>
          <w:p w14:paraId="0A891F05" w14:textId="77777777" w:rsidR="00C56076" w:rsidRPr="00283E52" w:rsidRDefault="00C56076" w:rsidP="00CA52CB">
            <w:pPr>
              <w:pStyle w:val="BodyText"/>
              <w:spacing w:after="0"/>
              <w:rPr>
                <w:rFonts w:asciiTheme="minorHAnsi" w:hAnsiTheme="minorHAnsi" w:cstheme="minorHAnsi"/>
                <w:sz w:val="24"/>
                <w:szCs w:val="24"/>
              </w:rPr>
            </w:pPr>
          </w:p>
        </w:tc>
        <w:tc>
          <w:tcPr>
            <w:tcW w:w="6860" w:type="dxa"/>
            <w:gridSpan w:val="3"/>
          </w:tcPr>
          <w:p w14:paraId="4977C115" w14:textId="77777777" w:rsidR="00C56076" w:rsidRPr="00283E52" w:rsidRDefault="00C56076" w:rsidP="00CA52CB">
            <w:pPr>
              <w:pStyle w:val="BodyText"/>
              <w:spacing w:after="0"/>
              <w:rPr>
                <w:rFonts w:asciiTheme="minorHAnsi" w:hAnsiTheme="minorHAnsi" w:cstheme="minorHAnsi"/>
                <w:sz w:val="24"/>
                <w:szCs w:val="24"/>
              </w:rPr>
            </w:pPr>
          </w:p>
        </w:tc>
        <w:tc>
          <w:tcPr>
            <w:tcW w:w="1189" w:type="dxa"/>
            <w:gridSpan w:val="2"/>
          </w:tcPr>
          <w:p w14:paraId="12371A4C" w14:textId="77777777" w:rsidR="00C56076" w:rsidRPr="00283E52" w:rsidRDefault="00C56076" w:rsidP="00CA52CB">
            <w:pPr>
              <w:pStyle w:val="BodyText"/>
              <w:spacing w:after="0"/>
              <w:rPr>
                <w:rFonts w:asciiTheme="minorHAnsi" w:hAnsiTheme="minorHAnsi" w:cstheme="minorHAnsi"/>
                <w:b/>
                <w:sz w:val="24"/>
                <w:szCs w:val="24"/>
              </w:rPr>
            </w:pPr>
            <w:r w:rsidRPr="00283E52">
              <w:rPr>
                <w:rFonts w:asciiTheme="minorHAnsi" w:hAnsiTheme="minorHAnsi" w:cstheme="minorHAnsi"/>
                <w:b/>
                <w:sz w:val="24"/>
                <w:szCs w:val="24"/>
              </w:rPr>
              <w:t>Essential</w:t>
            </w:r>
          </w:p>
        </w:tc>
        <w:tc>
          <w:tcPr>
            <w:tcW w:w="1213" w:type="dxa"/>
            <w:gridSpan w:val="2"/>
          </w:tcPr>
          <w:p w14:paraId="66F89D04" w14:textId="77777777" w:rsidR="00C56076" w:rsidRPr="00283E52" w:rsidRDefault="00C56076" w:rsidP="00CA52CB">
            <w:pPr>
              <w:pStyle w:val="BodyText"/>
              <w:spacing w:after="0"/>
              <w:rPr>
                <w:rFonts w:asciiTheme="minorHAnsi" w:hAnsiTheme="minorHAnsi" w:cstheme="minorHAnsi"/>
                <w:b/>
                <w:sz w:val="24"/>
                <w:szCs w:val="24"/>
              </w:rPr>
            </w:pPr>
            <w:r w:rsidRPr="00283E52">
              <w:rPr>
                <w:rFonts w:asciiTheme="minorHAnsi" w:hAnsiTheme="minorHAnsi" w:cstheme="minorHAnsi"/>
                <w:b/>
                <w:sz w:val="24"/>
                <w:szCs w:val="24"/>
              </w:rPr>
              <w:t>Desirable</w:t>
            </w:r>
          </w:p>
        </w:tc>
      </w:tr>
      <w:tr w:rsidR="00C56076" w:rsidRPr="00283E52" w14:paraId="768E6EF6" w14:textId="77777777" w:rsidTr="00A17A0F">
        <w:tc>
          <w:tcPr>
            <w:tcW w:w="9634" w:type="dxa"/>
            <w:gridSpan w:val="8"/>
            <w:shd w:val="clear" w:color="auto" w:fill="D9D9D9" w:themeFill="background1" w:themeFillShade="D9"/>
          </w:tcPr>
          <w:p w14:paraId="76C17410" w14:textId="77777777" w:rsidR="00C56076" w:rsidRPr="00283E52" w:rsidRDefault="00C56076" w:rsidP="00CA52CB">
            <w:pPr>
              <w:pStyle w:val="BodyText"/>
              <w:spacing w:after="0"/>
              <w:rPr>
                <w:rFonts w:asciiTheme="minorHAnsi" w:hAnsiTheme="minorHAnsi" w:cstheme="minorHAnsi"/>
                <w:b/>
                <w:sz w:val="24"/>
                <w:szCs w:val="24"/>
              </w:rPr>
            </w:pPr>
            <w:r w:rsidRPr="00283E52">
              <w:rPr>
                <w:rFonts w:asciiTheme="minorHAnsi" w:hAnsiTheme="minorHAnsi" w:cstheme="minorHAnsi"/>
                <w:b/>
                <w:sz w:val="24"/>
                <w:szCs w:val="24"/>
              </w:rPr>
              <w:t>Qualifications</w:t>
            </w:r>
          </w:p>
        </w:tc>
      </w:tr>
      <w:tr w:rsidR="00C56076" w:rsidRPr="00283E52" w14:paraId="17BE506D" w14:textId="77777777" w:rsidTr="00A17A0F">
        <w:tc>
          <w:tcPr>
            <w:tcW w:w="372" w:type="dxa"/>
          </w:tcPr>
          <w:p w14:paraId="5143DBF6" w14:textId="77777777" w:rsidR="00C56076" w:rsidRPr="00283E52" w:rsidRDefault="00C56076" w:rsidP="00CA52CB">
            <w:pPr>
              <w:pStyle w:val="BodyText"/>
              <w:spacing w:after="0"/>
              <w:rPr>
                <w:rFonts w:asciiTheme="minorHAnsi" w:hAnsiTheme="minorHAnsi" w:cstheme="minorHAnsi"/>
                <w:sz w:val="24"/>
                <w:szCs w:val="24"/>
              </w:rPr>
            </w:pPr>
          </w:p>
        </w:tc>
        <w:tc>
          <w:tcPr>
            <w:tcW w:w="6860" w:type="dxa"/>
            <w:gridSpan w:val="3"/>
          </w:tcPr>
          <w:p w14:paraId="335A4B4D" w14:textId="77777777" w:rsidR="00C56076" w:rsidRPr="00283E52" w:rsidRDefault="00C56076" w:rsidP="00CA52CB">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 xml:space="preserve">A relevant professional qualification in accounting </w:t>
            </w:r>
          </w:p>
        </w:tc>
        <w:tc>
          <w:tcPr>
            <w:tcW w:w="1189" w:type="dxa"/>
            <w:gridSpan w:val="2"/>
          </w:tcPr>
          <w:p w14:paraId="2A07A822" w14:textId="685B591A" w:rsidR="00C56076" w:rsidRPr="00283E52" w:rsidRDefault="00C56076" w:rsidP="00CA52CB">
            <w:pPr>
              <w:pStyle w:val="BodyText"/>
              <w:spacing w:after="0"/>
              <w:jc w:val="center"/>
              <w:rPr>
                <w:rFonts w:asciiTheme="minorHAnsi" w:hAnsiTheme="minorHAnsi" w:cstheme="minorHAnsi"/>
                <w:sz w:val="24"/>
                <w:szCs w:val="24"/>
              </w:rPr>
            </w:pPr>
          </w:p>
        </w:tc>
        <w:tc>
          <w:tcPr>
            <w:tcW w:w="1213" w:type="dxa"/>
            <w:gridSpan w:val="2"/>
          </w:tcPr>
          <w:p w14:paraId="02C9EE0E" w14:textId="5C2DE948" w:rsidR="00C56076" w:rsidRPr="00283E52" w:rsidRDefault="009732B0" w:rsidP="00CA52CB">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r>
      <w:tr w:rsidR="00C56076" w:rsidRPr="00283E52" w14:paraId="72AD1DA3" w14:textId="77777777" w:rsidTr="00A17A0F">
        <w:tc>
          <w:tcPr>
            <w:tcW w:w="9634" w:type="dxa"/>
            <w:gridSpan w:val="8"/>
            <w:shd w:val="clear" w:color="auto" w:fill="D9D9D9" w:themeFill="background1" w:themeFillShade="D9"/>
          </w:tcPr>
          <w:p w14:paraId="5079FB5E" w14:textId="77777777" w:rsidR="00C56076" w:rsidRPr="00283E52" w:rsidRDefault="00C56076" w:rsidP="00CA52CB">
            <w:pPr>
              <w:pStyle w:val="BodyText"/>
              <w:spacing w:after="0"/>
              <w:rPr>
                <w:rFonts w:asciiTheme="minorHAnsi" w:hAnsiTheme="minorHAnsi" w:cstheme="minorHAnsi"/>
                <w:b/>
                <w:sz w:val="24"/>
                <w:szCs w:val="24"/>
              </w:rPr>
            </w:pPr>
            <w:r w:rsidRPr="00283E52">
              <w:rPr>
                <w:rFonts w:asciiTheme="minorHAnsi" w:hAnsiTheme="minorHAnsi" w:cstheme="minorHAnsi"/>
                <w:b/>
                <w:sz w:val="24"/>
                <w:szCs w:val="24"/>
              </w:rPr>
              <w:t>Experience</w:t>
            </w:r>
          </w:p>
        </w:tc>
      </w:tr>
      <w:tr w:rsidR="00C56076" w:rsidRPr="00283E52" w14:paraId="4E7206BF" w14:textId="77777777" w:rsidTr="00A17A0F">
        <w:tc>
          <w:tcPr>
            <w:tcW w:w="372" w:type="dxa"/>
          </w:tcPr>
          <w:p w14:paraId="7656E3E8" w14:textId="77777777" w:rsidR="00C56076" w:rsidRPr="00283E52" w:rsidRDefault="00C56076" w:rsidP="00CA52CB">
            <w:pPr>
              <w:pStyle w:val="BodyText"/>
              <w:spacing w:after="0"/>
              <w:rPr>
                <w:rFonts w:asciiTheme="minorHAnsi" w:hAnsiTheme="minorHAnsi" w:cstheme="minorHAnsi"/>
                <w:sz w:val="24"/>
                <w:szCs w:val="24"/>
              </w:rPr>
            </w:pPr>
          </w:p>
        </w:tc>
        <w:tc>
          <w:tcPr>
            <w:tcW w:w="6860" w:type="dxa"/>
            <w:gridSpan w:val="3"/>
          </w:tcPr>
          <w:p w14:paraId="7E72387C" w14:textId="3BAE07DB" w:rsidR="00C56076" w:rsidRPr="00283E52" w:rsidRDefault="00C56076" w:rsidP="00CA52CB">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Proven experience of recording accounting transactions and maintaining accounting records</w:t>
            </w:r>
            <w:r w:rsidR="005A2158">
              <w:rPr>
                <w:rFonts w:asciiTheme="minorHAnsi" w:hAnsiTheme="minorHAnsi" w:cstheme="minorHAnsi"/>
                <w:sz w:val="24"/>
                <w:szCs w:val="24"/>
              </w:rPr>
              <w:t xml:space="preserve"> using SAGE</w:t>
            </w:r>
          </w:p>
        </w:tc>
        <w:tc>
          <w:tcPr>
            <w:tcW w:w="1189" w:type="dxa"/>
            <w:gridSpan w:val="2"/>
          </w:tcPr>
          <w:p w14:paraId="7EEDDAF7" w14:textId="77777777" w:rsidR="00C56076" w:rsidRPr="00283E52" w:rsidRDefault="00C56076" w:rsidP="00CA52CB">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13" w:type="dxa"/>
            <w:gridSpan w:val="2"/>
          </w:tcPr>
          <w:p w14:paraId="05F6218E" w14:textId="77777777" w:rsidR="00C56076" w:rsidRPr="00283E52" w:rsidRDefault="00C56076" w:rsidP="00CA52CB">
            <w:pPr>
              <w:pStyle w:val="BodyText"/>
              <w:spacing w:after="0"/>
              <w:rPr>
                <w:rFonts w:asciiTheme="minorHAnsi" w:hAnsiTheme="minorHAnsi" w:cstheme="minorHAnsi"/>
                <w:sz w:val="24"/>
                <w:szCs w:val="24"/>
              </w:rPr>
            </w:pPr>
          </w:p>
        </w:tc>
      </w:tr>
      <w:tr w:rsidR="00C56076" w:rsidRPr="00283E52" w14:paraId="4835957B" w14:textId="77777777" w:rsidTr="00A17A0F">
        <w:tc>
          <w:tcPr>
            <w:tcW w:w="372" w:type="dxa"/>
          </w:tcPr>
          <w:p w14:paraId="0779B624" w14:textId="77777777" w:rsidR="00C56076" w:rsidRPr="00283E52" w:rsidRDefault="00C56076" w:rsidP="00CA52CB">
            <w:pPr>
              <w:pStyle w:val="BodyText"/>
              <w:spacing w:after="0"/>
              <w:rPr>
                <w:rFonts w:asciiTheme="minorHAnsi" w:hAnsiTheme="minorHAnsi" w:cstheme="minorHAnsi"/>
                <w:sz w:val="24"/>
                <w:szCs w:val="24"/>
              </w:rPr>
            </w:pPr>
          </w:p>
        </w:tc>
        <w:tc>
          <w:tcPr>
            <w:tcW w:w="6860" w:type="dxa"/>
            <w:gridSpan w:val="3"/>
          </w:tcPr>
          <w:p w14:paraId="634D3401" w14:textId="77777777" w:rsidR="00C56076" w:rsidRPr="00283E52" w:rsidRDefault="00C56076" w:rsidP="00CA52CB">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 xml:space="preserve">Experience of bank reconciliations </w:t>
            </w:r>
          </w:p>
        </w:tc>
        <w:tc>
          <w:tcPr>
            <w:tcW w:w="1189" w:type="dxa"/>
            <w:gridSpan w:val="2"/>
          </w:tcPr>
          <w:p w14:paraId="23D0FBA8" w14:textId="77777777" w:rsidR="00C56076" w:rsidRPr="00283E52" w:rsidRDefault="00C56076" w:rsidP="00CA52CB">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13" w:type="dxa"/>
            <w:gridSpan w:val="2"/>
          </w:tcPr>
          <w:p w14:paraId="23532816" w14:textId="77777777" w:rsidR="00C56076" w:rsidRPr="00283E52" w:rsidRDefault="00C56076" w:rsidP="00CA52CB">
            <w:pPr>
              <w:pStyle w:val="BodyText"/>
              <w:spacing w:after="0"/>
              <w:rPr>
                <w:rFonts w:asciiTheme="minorHAnsi" w:hAnsiTheme="minorHAnsi" w:cstheme="minorHAnsi"/>
                <w:sz w:val="24"/>
                <w:szCs w:val="24"/>
              </w:rPr>
            </w:pPr>
          </w:p>
        </w:tc>
      </w:tr>
      <w:tr w:rsidR="00C56076" w:rsidRPr="00283E52" w14:paraId="74A95E9A" w14:textId="77777777" w:rsidTr="00A17A0F">
        <w:tc>
          <w:tcPr>
            <w:tcW w:w="372" w:type="dxa"/>
          </w:tcPr>
          <w:p w14:paraId="4AB46015" w14:textId="77777777" w:rsidR="00C56076" w:rsidRPr="00283E52" w:rsidRDefault="00C56076" w:rsidP="00CA52CB">
            <w:pPr>
              <w:pStyle w:val="BodyText"/>
              <w:spacing w:after="0"/>
              <w:rPr>
                <w:rFonts w:asciiTheme="minorHAnsi" w:hAnsiTheme="minorHAnsi" w:cstheme="minorHAnsi"/>
                <w:sz w:val="24"/>
                <w:szCs w:val="24"/>
              </w:rPr>
            </w:pPr>
          </w:p>
        </w:tc>
        <w:tc>
          <w:tcPr>
            <w:tcW w:w="6860" w:type="dxa"/>
            <w:gridSpan w:val="3"/>
          </w:tcPr>
          <w:p w14:paraId="04D6DBA7" w14:textId="77777777" w:rsidR="00C56076" w:rsidRPr="00283E52" w:rsidRDefault="00C56076" w:rsidP="00CA52CB">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Experience of ensuring that financial procedures are adhered to</w:t>
            </w:r>
          </w:p>
        </w:tc>
        <w:tc>
          <w:tcPr>
            <w:tcW w:w="1189" w:type="dxa"/>
            <w:gridSpan w:val="2"/>
          </w:tcPr>
          <w:p w14:paraId="41B536DD" w14:textId="77777777" w:rsidR="00C56076" w:rsidRPr="00283E52" w:rsidRDefault="00C56076" w:rsidP="00CA52CB">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13" w:type="dxa"/>
            <w:gridSpan w:val="2"/>
          </w:tcPr>
          <w:p w14:paraId="600681AB" w14:textId="77777777" w:rsidR="00C56076" w:rsidRPr="00283E52" w:rsidRDefault="00C56076" w:rsidP="00CA52CB">
            <w:pPr>
              <w:pStyle w:val="BodyText"/>
              <w:spacing w:after="0"/>
              <w:jc w:val="center"/>
              <w:rPr>
                <w:rFonts w:asciiTheme="minorHAnsi" w:hAnsiTheme="minorHAnsi" w:cstheme="minorHAnsi"/>
                <w:sz w:val="24"/>
                <w:szCs w:val="24"/>
              </w:rPr>
            </w:pPr>
          </w:p>
        </w:tc>
      </w:tr>
      <w:tr w:rsidR="00C56076" w:rsidRPr="00283E52" w14:paraId="23F0C748" w14:textId="77777777" w:rsidTr="00A17A0F">
        <w:tc>
          <w:tcPr>
            <w:tcW w:w="372" w:type="dxa"/>
          </w:tcPr>
          <w:p w14:paraId="209F1FDA" w14:textId="77777777" w:rsidR="00C56076" w:rsidRPr="00283E52" w:rsidRDefault="00C56076" w:rsidP="00CA52CB">
            <w:pPr>
              <w:pStyle w:val="BodyText"/>
              <w:spacing w:after="0"/>
              <w:rPr>
                <w:rFonts w:asciiTheme="minorHAnsi" w:hAnsiTheme="minorHAnsi" w:cstheme="minorHAnsi"/>
                <w:sz w:val="24"/>
                <w:szCs w:val="24"/>
              </w:rPr>
            </w:pPr>
          </w:p>
        </w:tc>
        <w:tc>
          <w:tcPr>
            <w:tcW w:w="6860" w:type="dxa"/>
            <w:gridSpan w:val="3"/>
          </w:tcPr>
          <w:p w14:paraId="1395A2DF" w14:textId="77777777" w:rsidR="00C56076" w:rsidRPr="00283E52" w:rsidRDefault="00C56076" w:rsidP="00CA52CB">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 xml:space="preserve">Experience of producing management accounts, setting budgets and financial forecasts </w:t>
            </w:r>
          </w:p>
        </w:tc>
        <w:tc>
          <w:tcPr>
            <w:tcW w:w="1189" w:type="dxa"/>
            <w:gridSpan w:val="2"/>
          </w:tcPr>
          <w:p w14:paraId="6E961316" w14:textId="77777777" w:rsidR="00C56076" w:rsidRPr="00283E52" w:rsidRDefault="00C56076" w:rsidP="00CA52CB">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13" w:type="dxa"/>
            <w:gridSpan w:val="2"/>
          </w:tcPr>
          <w:p w14:paraId="0E67172D" w14:textId="77777777" w:rsidR="00C56076" w:rsidRPr="00283E52" w:rsidRDefault="00C56076" w:rsidP="00CA52CB">
            <w:pPr>
              <w:pStyle w:val="BodyText"/>
              <w:spacing w:after="0"/>
              <w:jc w:val="center"/>
              <w:rPr>
                <w:rFonts w:asciiTheme="minorHAnsi" w:hAnsiTheme="minorHAnsi" w:cstheme="minorHAnsi"/>
                <w:sz w:val="24"/>
                <w:szCs w:val="24"/>
              </w:rPr>
            </w:pPr>
          </w:p>
        </w:tc>
      </w:tr>
      <w:tr w:rsidR="00C56076" w:rsidRPr="00283E52" w14:paraId="12AA1EE9" w14:textId="77777777" w:rsidTr="00A17A0F">
        <w:tc>
          <w:tcPr>
            <w:tcW w:w="372" w:type="dxa"/>
          </w:tcPr>
          <w:p w14:paraId="4E64CD4B" w14:textId="77777777" w:rsidR="00C56076" w:rsidRPr="00283E52" w:rsidRDefault="00C56076" w:rsidP="00CA52CB">
            <w:pPr>
              <w:pStyle w:val="BodyText"/>
              <w:spacing w:after="0"/>
              <w:rPr>
                <w:rFonts w:asciiTheme="minorHAnsi" w:hAnsiTheme="minorHAnsi" w:cstheme="minorHAnsi"/>
                <w:sz w:val="24"/>
                <w:szCs w:val="24"/>
              </w:rPr>
            </w:pPr>
          </w:p>
        </w:tc>
        <w:tc>
          <w:tcPr>
            <w:tcW w:w="6860" w:type="dxa"/>
            <w:gridSpan w:val="3"/>
          </w:tcPr>
          <w:p w14:paraId="0C24854D" w14:textId="17A3361F" w:rsidR="00C56076" w:rsidRPr="00283E52" w:rsidRDefault="00C56076" w:rsidP="00CA52CB">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Good working knowledge of IT, spreadsheets, word processing and computerised accounts packages (S</w:t>
            </w:r>
            <w:r w:rsidR="005A2158">
              <w:rPr>
                <w:rFonts w:asciiTheme="minorHAnsi" w:hAnsiTheme="minorHAnsi" w:cstheme="minorHAnsi"/>
                <w:sz w:val="24"/>
                <w:szCs w:val="24"/>
              </w:rPr>
              <w:t>AGE</w:t>
            </w:r>
            <w:r w:rsidRPr="00283E52">
              <w:rPr>
                <w:rFonts w:asciiTheme="minorHAnsi" w:hAnsiTheme="minorHAnsi" w:cstheme="minorHAnsi"/>
                <w:sz w:val="24"/>
                <w:szCs w:val="24"/>
              </w:rPr>
              <w:t xml:space="preserve"> and Microsoft Office)</w:t>
            </w:r>
          </w:p>
        </w:tc>
        <w:tc>
          <w:tcPr>
            <w:tcW w:w="1189" w:type="dxa"/>
            <w:gridSpan w:val="2"/>
          </w:tcPr>
          <w:p w14:paraId="701A8049" w14:textId="77777777" w:rsidR="00C56076" w:rsidRPr="00283E52" w:rsidRDefault="00C56076" w:rsidP="00CA52CB">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13" w:type="dxa"/>
            <w:gridSpan w:val="2"/>
          </w:tcPr>
          <w:p w14:paraId="43B85BE4" w14:textId="77777777" w:rsidR="00C56076" w:rsidRPr="00283E52" w:rsidRDefault="00C56076" w:rsidP="00CA52CB">
            <w:pPr>
              <w:pStyle w:val="BodyText"/>
              <w:spacing w:after="0"/>
              <w:jc w:val="center"/>
              <w:rPr>
                <w:rFonts w:asciiTheme="minorHAnsi" w:hAnsiTheme="minorHAnsi" w:cstheme="minorHAnsi"/>
                <w:sz w:val="24"/>
                <w:szCs w:val="24"/>
              </w:rPr>
            </w:pPr>
          </w:p>
        </w:tc>
      </w:tr>
      <w:tr w:rsidR="00C56076" w:rsidRPr="00283E52" w14:paraId="50EAFAD3" w14:textId="77777777" w:rsidTr="00A17A0F">
        <w:tc>
          <w:tcPr>
            <w:tcW w:w="372" w:type="dxa"/>
          </w:tcPr>
          <w:p w14:paraId="48697B1D" w14:textId="77777777" w:rsidR="00C56076" w:rsidRPr="00283E52" w:rsidRDefault="00C56076" w:rsidP="00CA52CB">
            <w:pPr>
              <w:pStyle w:val="BodyText"/>
              <w:spacing w:after="0"/>
              <w:rPr>
                <w:rFonts w:asciiTheme="minorHAnsi" w:hAnsiTheme="minorHAnsi" w:cstheme="minorHAnsi"/>
                <w:sz w:val="24"/>
                <w:szCs w:val="24"/>
              </w:rPr>
            </w:pPr>
          </w:p>
        </w:tc>
        <w:tc>
          <w:tcPr>
            <w:tcW w:w="6860" w:type="dxa"/>
            <w:gridSpan w:val="3"/>
          </w:tcPr>
          <w:p w14:paraId="11A4F04A" w14:textId="19B5D417" w:rsidR="00F078AF" w:rsidRPr="00283E52" w:rsidRDefault="00C56076" w:rsidP="00CA52CB">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 xml:space="preserve">Experience of </w:t>
            </w:r>
            <w:r w:rsidR="00121DBD" w:rsidRPr="00283E52">
              <w:rPr>
                <w:rFonts w:asciiTheme="minorHAnsi" w:hAnsiTheme="minorHAnsi" w:cstheme="minorHAnsi"/>
                <w:sz w:val="24"/>
                <w:szCs w:val="24"/>
              </w:rPr>
              <w:t xml:space="preserve">preparing and </w:t>
            </w:r>
            <w:r w:rsidRPr="00283E52">
              <w:rPr>
                <w:rFonts w:asciiTheme="minorHAnsi" w:hAnsiTheme="minorHAnsi" w:cstheme="minorHAnsi"/>
                <w:sz w:val="24"/>
                <w:szCs w:val="24"/>
              </w:rPr>
              <w:t>dealing with issues associated with payroll</w:t>
            </w:r>
          </w:p>
        </w:tc>
        <w:tc>
          <w:tcPr>
            <w:tcW w:w="1189" w:type="dxa"/>
            <w:gridSpan w:val="2"/>
          </w:tcPr>
          <w:p w14:paraId="7FA2F7CF" w14:textId="77777777" w:rsidR="00C56076" w:rsidRPr="00283E52" w:rsidRDefault="00C56076" w:rsidP="00CA52CB">
            <w:pPr>
              <w:pStyle w:val="BodyText"/>
              <w:spacing w:after="0"/>
              <w:jc w:val="center"/>
              <w:rPr>
                <w:rFonts w:asciiTheme="minorHAnsi" w:hAnsiTheme="minorHAnsi" w:cstheme="minorHAnsi"/>
                <w:sz w:val="24"/>
                <w:szCs w:val="24"/>
              </w:rPr>
            </w:pPr>
          </w:p>
        </w:tc>
        <w:tc>
          <w:tcPr>
            <w:tcW w:w="1213" w:type="dxa"/>
            <w:gridSpan w:val="2"/>
          </w:tcPr>
          <w:p w14:paraId="2A09B17E" w14:textId="77777777" w:rsidR="00C56076" w:rsidRPr="00283E52" w:rsidRDefault="00C56076" w:rsidP="00CA52CB">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r>
      <w:tr w:rsidR="00F078AF" w:rsidRPr="00283E52" w14:paraId="0F8D0DC0" w14:textId="77777777" w:rsidTr="00A17A0F">
        <w:tc>
          <w:tcPr>
            <w:tcW w:w="372" w:type="dxa"/>
          </w:tcPr>
          <w:p w14:paraId="7F5CAB63" w14:textId="77777777" w:rsidR="00F078AF" w:rsidRPr="00283E52" w:rsidRDefault="00F078AF" w:rsidP="00CA52CB">
            <w:pPr>
              <w:pStyle w:val="BodyText"/>
              <w:spacing w:after="0"/>
              <w:rPr>
                <w:rFonts w:asciiTheme="minorHAnsi" w:hAnsiTheme="minorHAnsi" w:cstheme="minorHAnsi"/>
                <w:sz w:val="24"/>
                <w:szCs w:val="24"/>
              </w:rPr>
            </w:pPr>
          </w:p>
        </w:tc>
        <w:tc>
          <w:tcPr>
            <w:tcW w:w="6860" w:type="dxa"/>
            <w:gridSpan w:val="3"/>
          </w:tcPr>
          <w:p w14:paraId="2127DFE4" w14:textId="40A5007C" w:rsidR="00F078AF" w:rsidRPr="00283E52" w:rsidRDefault="00F078AF" w:rsidP="00CA52CB">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Excellent organisational skills</w:t>
            </w:r>
          </w:p>
        </w:tc>
        <w:tc>
          <w:tcPr>
            <w:tcW w:w="1189" w:type="dxa"/>
            <w:gridSpan w:val="2"/>
          </w:tcPr>
          <w:p w14:paraId="11C4E919" w14:textId="294D7941" w:rsidR="00F078AF" w:rsidRPr="00283E52" w:rsidRDefault="0047103D" w:rsidP="00CA52CB">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13" w:type="dxa"/>
            <w:gridSpan w:val="2"/>
          </w:tcPr>
          <w:p w14:paraId="4A2F318F" w14:textId="77777777" w:rsidR="00F078AF" w:rsidRPr="00283E52" w:rsidRDefault="00F078AF" w:rsidP="00CA52CB">
            <w:pPr>
              <w:pStyle w:val="BodyText"/>
              <w:spacing w:after="0"/>
              <w:jc w:val="center"/>
              <w:rPr>
                <w:rFonts w:asciiTheme="minorHAnsi" w:hAnsiTheme="minorHAnsi" w:cstheme="minorHAnsi"/>
                <w:sz w:val="24"/>
                <w:szCs w:val="24"/>
              </w:rPr>
            </w:pPr>
          </w:p>
        </w:tc>
      </w:tr>
      <w:tr w:rsidR="00C26B99" w:rsidRPr="00283E52" w14:paraId="557B5218" w14:textId="77777777" w:rsidTr="00A17A0F">
        <w:tc>
          <w:tcPr>
            <w:tcW w:w="372" w:type="dxa"/>
          </w:tcPr>
          <w:p w14:paraId="7D6CE677"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55D2569E" w14:textId="248503B0" w:rsidR="00C26B99" w:rsidRPr="00283E52" w:rsidRDefault="00C26B99" w:rsidP="00C26B99">
            <w:pPr>
              <w:pStyle w:val="BodyText"/>
              <w:spacing w:after="0"/>
              <w:rPr>
                <w:rFonts w:asciiTheme="minorHAnsi" w:hAnsiTheme="minorHAnsi" w:cstheme="minorHAnsi"/>
                <w:sz w:val="24"/>
                <w:szCs w:val="24"/>
              </w:rPr>
            </w:pPr>
            <w:r w:rsidRPr="00283E52">
              <w:rPr>
                <w:rFonts w:asciiTheme="minorHAnsi" w:eastAsia="Times New Roman" w:hAnsiTheme="minorHAnsi" w:cstheme="minorHAnsi"/>
                <w:sz w:val="24"/>
                <w:szCs w:val="24"/>
              </w:rPr>
              <w:t>Proven track record of working to targets and meeting deadlines</w:t>
            </w:r>
          </w:p>
        </w:tc>
        <w:tc>
          <w:tcPr>
            <w:tcW w:w="1189" w:type="dxa"/>
            <w:gridSpan w:val="2"/>
          </w:tcPr>
          <w:p w14:paraId="0151E11D" w14:textId="65FD32A3" w:rsidR="00C26B99" w:rsidRPr="00283E52" w:rsidRDefault="00C26B99" w:rsidP="00C26B99">
            <w:pPr>
              <w:pStyle w:val="BodyText"/>
              <w:spacing w:after="0"/>
              <w:jc w:val="center"/>
              <w:rPr>
                <w:rFonts w:asciiTheme="minorHAnsi" w:hAnsiTheme="minorHAnsi" w:cstheme="minorHAnsi"/>
                <w:sz w:val="24"/>
                <w:szCs w:val="24"/>
              </w:rPr>
            </w:pPr>
            <w:r w:rsidRPr="006859BD">
              <w:rPr>
                <w:rFonts w:asciiTheme="minorHAnsi" w:hAnsiTheme="minorHAnsi" w:cstheme="minorHAnsi"/>
                <w:sz w:val="24"/>
                <w:szCs w:val="24"/>
              </w:rPr>
              <w:sym w:font="Wingdings" w:char="F0FC"/>
            </w:r>
          </w:p>
        </w:tc>
        <w:tc>
          <w:tcPr>
            <w:tcW w:w="1213" w:type="dxa"/>
            <w:gridSpan w:val="2"/>
          </w:tcPr>
          <w:p w14:paraId="3D35D6B9" w14:textId="77777777" w:rsidR="00C26B99" w:rsidRPr="00283E52" w:rsidRDefault="00C26B99" w:rsidP="00C26B99">
            <w:pPr>
              <w:pStyle w:val="BodyText"/>
              <w:spacing w:after="0"/>
              <w:jc w:val="center"/>
              <w:rPr>
                <w:rFonts w:asciiTheme="minorHAnsi" w:hAnsiTheme="minorHAnsi" w:cstheme="minorHAnsi"/>
                <w:sz w:val="24"/>
                <w:szCs w:val="24"/>
              </w:rPr>
            </w:pPr>
          </w:p>
        </w:tc>
      </w:tr>
      <w:tr w:rsidR="00C26B99" w:rsidRPr="00283E52" w14:paraId="5D5DFD8E" w14:textId="77777777" w:rsidTr="00A17A0F">
        <w:tc>
          <w:tcPr>
            <w:tcW w:w="372" w:type="dxa"/>
          </w:tcPr>
          <w:p w14:paraId="19828D43"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4071FF95" w14:textId="64998F8E" w:rsidR="00C26B99" w:rsidRPr="00283E52" w:rsidRDefault="00C26B99" w:rsidP="00C26B99">
            <w:pPr>
              <w:pStyle w:val="BodyText"/>
              <w:spacing w:after="0"/>
              <w:rPr>
                <w:rFonts w:asciiTheme="minorHAnsi" w:eastAsia="Times New Roman" w:hAnsiTheme="minorHAnsi" w:cstheme="minorHAnsi"/>
                <w:sz w:val="24"/>
                <w:szCs w:val="24"/>
              </w:rPr>
            </w:pPr>
            <w:r w:rsidRPr="00283E52">
              <w:rPr>
                <w:rFonts w:asciiTheme="minorHAnsi" w:eastAsia="Times New Roman" w:hAnsiTheme="minorHAnsi" w:cstheme="minorHAnsi"/>
                <w:sz w:val="24"/>
                <w:szCs w:val="24"/>
              </w:rPr>
              <w:t>Ability to analyse and interrogate financial information and identify and report on trends and variance</w:t>
            </w:r>
          </w:p>
        </w:tc>
        <w:tc>
          <w:tcPr>
            <w:tcW w:w="1189" w:type="dxa"/>
            <w:gridSpan w:val="2"/>
          </w:tcPr>
          <w:p w14:paraId="7066D277" w14:textId="3D8C7673" w:rsidR="00C26B99" w:rsidRPr="00283E52" w:rsidRDefault="00C26B99" w:rsidP="00C26B99">
            <w:pPr>
              <w:pStyle w:val="BodyText"/>
              <w:spacing w:after="0"/>
              <w:jc w:val="center"/>
              <w:rPr>
                <w:rFonts w:asciiTheme="minorHAnsi" w:hAnsiTheme="minorHAnsi" w:cstheme="minorHAnsi"/>
                <w:sz w:val="24"/>
                <w:szCs w:val="24"/>
              </w:rPr>
            </w:pPr>
            <w:r w:rsidRPr="006859BD">
              <w:rPr>
                <w:rFonts w:asciiTheme="minorHAnsi" w:hAnsiTheme="minorHAnsi" w:cstheme="minorHAnsi"/>
                <w:sz w:val="24"/>
                <w:szCs w:val="24"/>
              </w:rPr>
              <w:sym w:font="Wingdings" w:char="F0FC"/>
            </w:r>
          </w:p>
        </w:tc>
        <w:tc>
          <w:tcPr>
            <w:tcW w:w="1213" w:type="dxa"/>
            <w:gridSpan w:val="2"/>
          </w:tcPr>
          <w:p w14:paraId="33A5092E" w14:textId="77777777" w:rsidR="00C26B99" w:rsidRPr="00283E52" w:rsidRDefault="00C26B99" w:rsidP="00C26B99">
            <w:pPr>
              <w:pStyle w:val="BodyText"/>
              <w:spacing w:after="0"/>
              <w:jc w:val="center"/>
              <w:rPr>
                <w:rFonts w:asciiTheme="minorHAnsi" w:hAnsiTheme="minorHAnsi" w:cstheme="minorHAnsi"/>
                <w:sz w:val="24"/>
                <w:szCs w:val="24"/>
              </w:rPr>
            </w:pPr>
          </w:p>
        </w:tc>
      </w:tr>
      <w:tr w:rsidR="00C26B99" w:rsidRPr="00283E52" w14:paraId="7827DC95" w14:textId="77777777" w:rsidTr="00A17A0F">
        <w:tc>
          <w:tcPr>
            <w:tcW w:w="372" w:type="dxa"/>
          </w:tcPr>
          <w:p w14:paraId="784E3167"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6ACA404A" w14:textId="249E5CAD" w:rsidR="00C26B99" w:rsidRPr="00283E52" w:rsidRDefault="00C26B99" w:rsidP="00C26B99">
            <w:pPr>
              <w:pStyle w:val="BodyText"/>
              <w:spacing w:after="0"/>
              <w:rPr>
                <w:rFonts w:asciiTheme="minorHAnsi" w:eastAsia="Times New Roman" w:hAnsiTheme="minorHAnsi" w:cstheme="minorHAnsi"/>
                <w:sz w:val="24"/>
                <w:szCs w:val="24"/>
              </w:rPr>
            </w:pPr>
            <w:r w:rsidRPr="00283E52">
              <w:rPr>
                <w:rFonts w:asciiTheme="minorHAnsi" w:hAnsiTheme="minorHAnsi" w:cstheme="minorHAnsi"/>
                <w:sz w:val="24"/>
                <w:szCs w:val="24"/>
              </w:rPr>
              <w:t>Excellent communication skills with ability to establish a rapport and communicate effectively with stakeholders- at all levels and from all sectors</w:t>
            </w:r>
          </w:p>
        </w:tc>
        <w:tc>
          <w:tcPr>
            <w:tcW w:w="1189" w:type="dxa"/>
            <w:gridSpan w:val="2"/>
          </w:tcPr>
          <w:p w14:paraId="6C114B18" w14:textId="12870511" w:rsidR="00C26B99" w:rsidRPr="00283E52" w:rsidRDefault="00C26B99" w:rsidP="00C26B99">
            <w:pPr>
              <w:pStyle w:val="BodyText"/>
              <w:spacing w:after="0"/>
              <w:jc w:val="center"/>
              <w:rPr>
                <w:rFonts w:asciiTheme="minorHAnsi" w:hAnsiTheme="minorHAnsi" w:cstheme="minorHAnsi"/>
                <w:sz w:val="24"/>
                <w:szCs w:val="24"/>
              </w:rPr>
            </w:pPr>
            <w:r w:rsidRPr="003E3775">
              <w:rPr>
                <w:rFonts w:asciiTheme="minorHAnsi" w:hAnsiTheme="minorHAnsi" w:cstheme="minorHAnsi"/>
                <w:sz w:val="24"/>
                <w:szCs w:val="24"/>
              </w:rPr>
              <w:sym w:font="Wingdings" w:char="F0FC"/>
            </w:r>
          </w:p>
        </w:tc>
        <w:tc>
          <w:tcPr>
            <w:tcW w:w="1213" w:type="dxa"/>
            <w:gridSpan w:val="2"/>
          </w:tcPr>
          <w:p w14:paraId="6E7ACD6E" w14:textId="77777777" w:rsidR="00C26B99" w:rsidRPr="00283E52" w:rsidRDefault="00C26B99" w:rsidP="00C26B99">
            <w:pPr>
              <w:pStyle w:val="BodyText"/>
              <w:spacing w:after="0"/>
              <w:jc w:val="center"/>
              <w:rPr>
                <w:rFonts w:asciiTheme="minorHAnsi" w:hAnsiTheme="minorHAnsi" w:cstheme="minorHAnsi"/>
                <w:sz w:val="24"/>
                <w:szCs w:val="24"/>
              </w:rPr>
            </w:pPr>
          </w:p>
        </w:tc>
      </w:tr>
      <w:tr w:rsidR="00C26B99" w:rsidRPr="00283E52" w14:paraId="2976161D" w14:textId="77777777" w:rsidTr="00A17A0F">
        <w:tc>
          <w:tcPr>
            <w:tcW w:w="372" w:type="dxa"/>
          </w:tcPr>
          <w:p w14:paraId="16BF633B"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474E910B" w14:textId="0FE3A478" w:rsidR="00C26B99" w:rsidRPr="00283E52" w:rsidRDefault="00C26B99" w:rsidP="00C26B99">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Proficiency with Microsoft Office</w:t>
            </w:r>
          </w:p>
        </w:tc>
        <w:tc>
          <w:tcPr>
            <w:tcW w:w="1189" w:type="dxa"/>
            <w:gridSpan w:val="2"/>
          </w:tcPr>
          <w:p w14:paraId="2C1F3F32" w14:textId="60DA0ACE" w:rsidR="00C26B99" w:rsidRPr="00283E52" w:rsidRDefault="00C26B99" w:rsidP="00C26B99">
            <w:pPr>
              <w:pStyle w:val="BodyText"/>
              <w:spacing w:after="0"/>
              <w:jc w:val="center"/>
              <w:rPr>
                <w:rFonts w:asciiTheme="minorHAnsi" w:hAnsiTheme="minorHAnsi" w:cstheme="minorHAnsi"/>
                <w:sz w:val="24"/>
                <w:szCs w:val="24"/>
              </w:rPr>
            </w:pPr>
            <w:r w:rsidRPr="003E3775">
              <w:rPr>
                <w:rFonts w:asciiTheme="minorHAnsi" w:hAnsiTheme="minorHAnsi" w:cstheme="minorHAnsi"/>
                <w:sz w:val="24"/>
                <w:szCs w:val="24"/>
              </w:rPr>
              <w:sym w:font="Wingdings" w:char="F0FC"/>
            </w:r>
          </w:p>
        </w:tc>
        <w:tc>
          <w:tcPr>
            <w:tcW w:w="1213" w:type="dxa"/>
            <w:gridSpan w:val="2"/>
          </w:tcPr>
          <w:p w14:paraId="45C81FBB" w14:textId="77777777" w:rsidR="00C26B99" w:rsidRPr="00283E52" w:rsidRDefault="00C26B99" w:rsidP="00C26B99">
            <w:pPr>
              <w:pStyle w:val="BodyText"/>
              <w:spacing w:after="0"/>
              <w:jc w:val="center"/>
              <w:rPr>
                <w:rFonts w:asciiTheme="minorHAnsi" w:hAnsiTheme="minorHAnsi" w:cstheme="minorHAnsi"/>
                <w:sz w:val="24"/>
                <w:szCs w:val="24"/>
              </w:rPr>
            </w:pPr>
          </w:p>
        </w:tc>
      </w:tr>
      <w:tr w:rsidR="00C26B99" w:rsidRPr="00283E52" w14:paraId="37EBB3EA" w14:textId="77777777" w:rsidTr="00A17A0F">
        <w:tc>
          <w:tcPr>
            <w:tcW w:w="372" w:type="dxa"/>
          </w:tcPr>
          <w:p w14:paraId="6F0C158E"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3DA3ED5C" w14:textId="59FA7062" w:rsidR="00C26B99" w:rsidRPr="00283E52" w:rsidRDefault="00C26B99" w:rsidP="00C26B99">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Strong organisation and time management skills</w:t>
            </w:r>
          </w:p>
        </w:tc>
        <w:tc>
          <w:tcPr>
            <w:tcW w:w="1189" w:type="dxa"/>
            <w:gridSpan w:val="2"/>
          </w:tcPr>
          <w:p w14:paraId="54D5B72A" w14:textId="27DD726E" w:rsidR="00C26B99" w:rsidRPr="00283E52" w:rsidRDefault="00C26B99" w:rsidP="00C26B99">
            <w:pPr>
              <w:pStyle w:val="BodyText"/>
              <w:spacing w:after="0"/>
              <w:jc w:val="center"/>
              <w:rPr>
                <w:rFonts w:asciiTheme="minorHAnsi" w:hAnsiTheme="minorHAnsi" w:cstheme="minorHAnsi"/>
                <w:sz w:val="24"/>
                <w:szCs w:val="24"/>
              </w:rPr>
            </w:pPr>
            <w:r w:rsidRPr="003E3775">
              <w:rPr>
                <w:rFonts w:asciiTheme="minorHAnsi" w:hAnsiTheme="minorHAnsi" w:cstheme="minorHAnsi"/>
                <w:sz w:val="24"/>
                <w:szCs w:val="24"/>
              </w:rPr>
              <w:sym w:font="Wingdings" w:char="F0FC"/>
            </w:r>
          </w:p>
        </w:tc>
        <w:tc>
          <w:tcPr>
            <w:tcW w:w="1213" w:type="dxa"/>
            <w:gridSpan w:val="2"/>
          </w:tcPr>
          <w:p w14:paraId="25E0B0CF" w14:textId="77777777" w:rsidR="00C26B99" w:rsidRPr="00283E52" w:rsidRDefault="00C26B99" w:rsidP="00C26B99">
            <w:pPr>
              <w:pStyle w:val="BodyText"/>
              <w:spacing w:after="0"/>
              <w:jc w:val="center"/>
              <w:rPr>
                <w:rFonts w:asciiTheme="minorHAnsi" w:hAnsiTheme="minorHAnsi" w:cstheme="minorHAnsi"/>
                <w:sz w:val="24"/>
                <w:szCs w:val="24"/>
              </w:rPr>
            </w:pPr>
          </w:p>
        </w:tc>
      </w:tr>
      <w:tr w:rsidR="00C26B99" w:rsidRPr="00283E52" w14:paraId="314F3876" w14:textId="77777777" w:rsidTr="00A17A0F">
        <w:tc>
          <w:tcPr>
            <w:tcW w:w="372" w:type="dxa"/>
          </w:tcPr>
          <w:p w14:paraId="30E75D22"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36ECA84F" w14:textId="71603F14" w:rsidR="00C26B99" w:rsidRPr="00283E52" w:rsidRDefault="00C26B99" w:rsidP="00C26B99">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Excellent record keeping skills, both electronically and hard copies</w:t>
            </w:r>
          </w:p>
        </w:tc>
        <w:tc>
          <w:tcPr>
            <w:tcW w:w="1189" w:type="dxa"/>
            <w:gridSpan w:val="2"/>
          </w:tcPr>
          <w:p w14:paraId="3001B910" w14:textId="757BA785" w:rsidR="00C26B99" w:rsidRPr="00283E52" w:rsidRDefault="00C26B99" w:rsidP="00C26B99">
            <w:pPr>
              <w:pStyle w:val="BodyText"/>
              <w:spacing w:after="0"/>
              <w:jc w:val="center"/>
              <w:rPr>
                <w:rFonts w:asciiTheme="minorHAnsi" w:hAnsiTheme="minorHAnsi" w:cstheme="minorHAnsi"/>
                <w:sz w:val="24"/>
                <w:szCs w:val="24"/>
              </w:rPr>
            </w:pPr>
            <w:r w:rsidRPr="003E3775">
              <w:rPr>
                <w:rFonts w:asciiTheme="minorHAnsi" w:hAnsiTheme="minorHAnsi" w:cstheme="minorHAnsi"/>
                <w:sz w:val="24"/>
                <w:szCs w:val="24"/>
              </w:rPr>
              <w:sym w:font="Wingdings" w:char="F0FC"/>
            </w:r>
          </w:p>
        </w:tc>
        <w:tc>
          <w:tcPr>
            <w:tcW w:w="1213" w:type="dxa"/>
            <w:gridSpan w:val="2"/>
          </w:tcPr>
          <w:p w14:paraId="4D2576E6" w14:textId="77777777" w:rsidR="00C26B99" w:rsidRPr="00283E52" w:rsidRDefault="00C26B99" w:rsidP="00C26B99">
            <w:pPr>
              <w:pStyle w:val="BodyText"/>
              <w:spacing w:after="0"/>
              <w:jc w:val="center"/>
              <w:rPr>
                <w:rFonts w:asciiTheme="minorHAnsi" w:hAnsiTheme="minorHAnsi" w:cstheme="minorHAnsi"/>
                <w:sz w:val="24"/>
                <w:szCs w:val="24"/>
              </w:rPr>
            </w:pPr>
          </w:p>
        </w:tc>
      </w:tr>
      <w:tr w:rsidR="00C26B99" w:rsidRPr="00283E52" w14:paraId="3435F351" w14:textId="77777777" w:rsidTr="00A17A0F">
        <w:tc>
          <w:tcPr>
            <w:tcW w:w="372" w:type="dxa"/>
          </w:tcPr>
          <w:p w14:paraId="18403603"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7264CDDB" w14:textId="6EDF56E7" w:rsidR="00C26B99" w:rsidRPr="00283E52" w:rsidRDefault="00C26B99" w:rsidP="00C26B99">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A high degree of accuracy in work practices</w:t>
            </w:r>
          </w:p>
        </w:tc>
        <w:tc>
          <w:tcPr>
            <w:tcW w:w="1189" w:type="dxa"/>
            <w:gridSpan w:val="2"/>
          </w:tcPr>
          <w:p w14:paraId="203A3050" w14:textId="23D6970C" w:rsidR="00C26B99" w:rsidRPr="00283E52" w:rsidRDefault="00C26B99" w:rsidP="00C26B99">
            <w:pPr>
              <w:pStyle w:val="BodyText"/>
              <w:spacing w:after="0"/>
              <w:jc w:val="center"/>
              <w:rPr>
                <w:rFonts w:asciiTheme="minorHAnsi" w:hAnsiTheme="minorHAnsi" w:cstheme="minorHAnsi"/>
                <w:sz w:val="24"/>
                <w:szCs w:val="24"/>
              </w:rPr>
            </w:pPr>
            <w:r w:rsidRPr="003E3775">
              <w:rPr>
                <w:rFonts w:asciiTheme="minorHAnsi" w:hAnsiTheme="minorHAnsi" w:cstheme="minorHAnsi"/>
                <w:sz w:val="24"/>
                <w:szCs w:val="24"/>
              </w:rPr>
              <w:sym w:font="Wingdings" w:char="F0FC"/>
            </w:r>
          </w:p>
        </w:tc>
        <w:tc>
          <w:tcPr>
            <w:tcW w:w="1213" w:type="dxa"/>
            <w:gridSpan w:val="2"/>
          </w:tcPr>
          <w:p w14:paraId="735C3A50" w14:textId="77777777" w:rsidR="00C26B99" w:rsidRPr="00283E52" w:rsidRDefault="00C26B99" w:rsidP="00C26B99">
            <w:pPr>
              <w:pStyle w:val="BodyText"/>
              <w:spacing w:after="0"/>
              <w:jc w:val="center"/>
              <w:rPr>
                <w:rFonts w:asciiTheme="minorHAnsi" w:hAnsiTheme="minorHAnsi" w:cstheme="minorHAnsi"/>
                <w:sz w:val="24"/>
                <w:szCs w:val="24"/>
              </w:rPr>
            </w:pPr>
          </w:p>
        </w:tc>
      </w:tr>
      <w:tr w:rsidR="00C26B99" w:rsidRPr="00283E52" w14:paraId="75F90725" w14:textId="77777777" w:rsidTr="00A17A0F">
        <w:tc>
          <w:tcPr>
            <w:tcW w:w="372" w:type="dxa"/>
          </w:tcPr>
          <w:p w14:paraId="1B183999"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0B665217" w14:textId="76F8FD35" w:rsidR="00C26B99" w:rsidRPr="00283E52" w:rsidRDefault="00C26B99" w:rsidP="00C26B99">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A flexible, adaptable, and organised approach to work, exercising initiative and working independently as appropriate</w:t>
            </w:r>
          </w:p>
        </w:tc>
        <w:tc>
          <w:tcPr>
            <w:tcW w:w="1189" w:type="dxa"/>
            <w:gridSpan w:val="2"/>
          </w:tcPr>
          <w:p w14:paraId="6F67F5F9" w14:textId="7A6D7967" w:rsidR="00C26B99" w:rsidRPr="00283E52" w:rsidRDefault="00C26B99" w:rsidP="00C26B99">
            <w:pPr>
              <w:pStyle w:val="BodyText"/>
              <w:spacing w:after="0"/>
              <w:jc w:val="center"/>
              <w:rPr>
                <w:rFonts w:asciiTheme="minorHAnsi" w:hAnsiTheme="minorHAnsi" w:cstheme="minorHAnsi"/>
                <w:sz w:val="24"/>
                <w:szCs w:val="24"/>
              </w:rPr>
            </w:pPr>
            <w:r w:rsidRPr="003E3775">
              <w:rPr>
                <w:rFonts w:asciiTheme="minorHAnsi" w:hAnsiTheme="minorHAnsi" w:cstheme="minorHAnsi"/>
                <w:sz w:val="24"/>
                <w:szCs w:val="24"/>
              </w:rPr>
              <w:sym w:font="Wingdings" w:char="F0FC"/>
            </w:r>
          </w:p>
        </w:tc>
        <w:tc>
          <w:tcPr>
            <w:tcW w:w="1213" w:type="dxa"/>
            <w:gridSpan w:val="2"/>
          </w:tcPr>
          <w:p w14:paraId="02544573" w14:textId="77777777" w:rsidR="00C26B99" w:rsidRPr="00283E52" w:rsidRDefault="00C26B99" w:rsidP="00C26B99">
            <w:pPr>
              <w:pStyle w:val="BodyText"/>
              <w:spacing w:after="0"/>
              <w:jc w:val="center"/>
              <w:rPr>
                <w:rFonts w:asciiTheme="minorHAnsi" w:hAnsiTheme="minorHAnsi" w:cstheme="minorHAnsi"/>
                <w:sz w:val="24"/>
                <w:szCs w:val="24"/>
              </w:rPr>
            </w:pPr>
          </w:p>
        </w:tc>
      </w:tr>
      <w:tr w:rsidR="00C26B99" w:rsidRPr="00283E52" w14:paraId="62D5BD85" w14:textId="77777777" w:rsidTr="00A17A0F">
        <w:tc>
          <w:tcPr>
            <w:tcW w:w="372" w:type="dxa"/>
          </w:tcPr>
          <w:p w14:paraId="4092D451"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5BE8115F" w14:textId="2AA06A13" w:rsidR="00C26B99" w:rsidRPr="00283E52" w:rsidRDefault="00C26B99" w:rsidP="00C26B99">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 xml:space="preserve">Strong problem-solving skills </w:t>
            </w:r>
          </w:p>
        </w:tc>
        <w:tc>
          <w:tcPr>
            <w:tcW w:w="1189" w:type="dxa"/>
            <w:gridSpan w:val="2"/>
          </w:tcPr>
          <w:p w14:paraId="70EF6391" w14:textId="54D760A6" w:rsidR="00C26B99" w:rsidRPr="00283E52" w:rsidRDefault="00C26B99" w:rsidP="00C26B99">
            <w:pPr>
              <w:pStyle w:val="BodyText"/>
              <w:spacing w:after="0"/>
              <w:jc w:val="center"/>
              <w:rPr>
                <w:rFonts w:asciiTheme="minorHAnsi" w:hAnsiTheme="minorHAnsi" w:cstheme="minorHAnsi"/>
                <w:sz w:val="24"/>
                <w:szCs w:val="24"/>
              </w:rPr>
            </w:pPr>
            <w:r w:rsidRPr="003E3775">
              <w:rPr>
                <w:rFonts w:asciiTheme="minorHAnsi" w:hAnsiTheme="minorHAnsi" w:cstheme="minorHAnsi"/>
                <w:sz w:val="24"/>
                <w:szCs w:val="24"/>
              </w:rPr>
              <w:sym w:font="Wingdings" w:char="F0FC"/>
            </w:r>
          </w:p>
        </w:tc>
        <w:tc>
          <w:tcPr>
            <w:tcW w:w="1213" w:type="dxa"/>
            <w:gridSpan w:val="2"/>
          </w:tcPr>
          <w:p w14:paraId="2ACBADC2" w14:textId="77777777" w:rsidR="00C26B99" w:rsidRPr="00283E52" w:rsidRDefault="00C26B99" w:rsidP="00C26B99">
            <w:pPr>
              <w:pStyle w:val="BodyText"/>
              <w:spacing w:after="0"/>
              <w:jc w:val="center"/>
              <w:rPr>
                <w:rFonts w:asciiTheme="minorHAnsi" w:hAnsiTheme="minorHAnsi" w:cstheme="minorHAnsi"/>
                <w:sz w:val="24"/>
                <w:szCs w:val="24"/>
              </w:rPr>
            </w:pPr>
          </w:p>
        </w:tc>
      </w:tr>
      <w:tr w:rsidR="00C26B99" w:rsidRPr="00283E52" w14:paraId="328A771F" w14:textId="77777777" w:rsidTr="00A17A0F">
        <w:tc>
          <w:tcPr>
            <w:tcW w:w="372" w:type="dxa"/>
          </w:tcPr>
          <w:p w14:paraId="59719092" w14:textId="77777777" w:rsidR="00C26B99" w:rsidRPr="00283E52" w:rsidRDefault="00C26B99" w:rsidP="00C26B99">
            <w:pPr>
              <w:pStyle w:val="BodyText"/>
              <w:spacing w:after="0"/>
              <w:rPr>
                <w:rFonts w:asciiTheme="minorHAnsi" w:hAnsiTheme="minorHAnsi" w:cstheme="minorHAnsi"/>
                <w:sz w:val="24"/>
                <w:szCs w:val="24"/>
              </w:rPr>
            </w:pPr>
          </w:p>
        </w:tc>
        <w:tc>
          <w:tcPr>
            <w:tcW w:w="6860" w:type="dxa"/>
            <w:gridSpan w:val="3"/>
          </w:tcPr>
          <w:p w14:paraId="74C4276C" w14:textId="197EDC37" w:rsidR="00C26B99" w:rsidRPr="00283E52" w:rsidRDefault="00C26B99" w:rsidP="00C26B99">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Conscientious approach to work</w:t>
            </w:r>
          </w:p>
        </w:tc>
        <w:tc>
          <w:tcPr>
            <w:tcW w:w="1189" w:type="dxa"/>
            <w:gridSpan w:val="2"/>
          </w:tcPr>
          <w:p w14:paraId="24295A24" w14:textId="65A3A070" w:rsidR="00C26B99" w:rsidRPr="00283E52" w:rsidRDefault="00C26B99" w:rsidP="00C26B99">
            <w:pPr>
              <w:pStyle w:val="BodyText"/>
              <w:spacing w:after="0"/>
              <w:jc w:val="center"/>
              <w:rPr>
                <w:rFonts w:asciiTheme="minorHAnsi" w:hAnsiTheme="minorHAnsi" w:cstheme="minorHAnsi"/>
                <w:sz w:val="24"/>
                <w:szCs w:val="24"/>
              </w:rPr>
            </w:pPr>
            <w:r w:rsidRPr="003E3775">
              <w:rPr>
                <w:rFonts w:asciiTheme="minorHAnsi" w:hAnsiTheme="minorHAnsi" w:cstheme="minorHAnsi"/>
                <w:sz w:val="24"/>
                <w:szCs w:val="24"/>
              </w:rPr>
              <w:sym w:font="Wingdings" w:char="F0FC"/>
            </w:r>
          </w:p>
        </w:tc>
        <w:tc>
          <w:tcPr>
            <w:tcW w:w="1213" w:type="dxa"/>
            <w:gridSpan w:val="2"/>
          </w:tcPr>
          <w:p w14:paraId="6173CCF3" w14:textId="77777777" w:rsidR="00C26B99" w:rsidRPr="00283E52" w:rsidRDefault="00C26B99" w:rsidP="00C26B99">
            <w:pPr>
              <w:pStyle w:val="BodyText"/>
              <w:spacing w:after="0"/>
              <w:jc w:val="center"/>
              <w:rPr>
                <w:rFonts w:asciiTheme="minorHAnsi" w:hAnsiTheme="minorHAnsi" w:cstheme="minorHAnsi"/>
                <w:sz w:val="24"/>
                <w:szCs w:val="24"/>
              </w:rPr>
            </w:pPr>
          </w:p>
        </w:tc>
      </w:tr>
      <w:tr w:rsidR="008046CB" w:rsidRPr="00283E52" w14:paraId="4C97B3C9" w14:textId="77777777" w:rsidTr="008046CB">
        <w:tc>
          <w:tcPr>
            <w:tcW w:w="9634" w:type="dxa"/>
            <w:gridSpan w:val="8"/>
            <w:shd w:val="clear" w:color="auto" w:fill="D9D9D9" w:themeFill="background1" w:themeFillShade="D9"/>
          </w:tcPr>
          <w:p w14:paraId="7763D963" w14:textId="538E80B9" w:rsidR="008046CB" w:rsidRPr="00283E52" w:rsidRDefault="008046CB" w:rsidP="008046CB">
            <w:pPr>
              <w:pStyle w:val="BodyText"/>
              <w:spacing w:after="0"/>
              <w:rPr>
                <w:rFonts w:asciiTheme="minorHAnsi" w:hAnsiTheme="minorHAnsi" w:cstheme="minorHAnsi"/>
                <w:sz w:val="24"/>
                <w:szCs w:val="24"/>
              </w:rPr>
            </w:pPr>
            <w:r w:rsidRPr="00283E52">
              <w:rPr>
                <w:rFonts w:asciiTheme="minorHAnsi" w:hAnsiTheme="minorHAnsi" w:cstheme="minorHAnsi"/>
                <w:b/>
                <w:sz w:val="24"/>
                <w:szCs w:val="24"/>
              </w:rPr>
              <w:t>Personal Attributes</w:t>
            </w:r>
          </w:p>
        </w:tc>
      </w:tr>
      <w:tr w:rsidR="00A17A0F" w:rsidRPr="00283E52" w14:paraId="23F06683" w14:textId="77777777" w:rsidTr="00A17A0F">
        <w:trPr>
          <w:gridAfter w:val="1"/>
          <w:wAfter w:w="48" w:type="dxa"/>
        </w:trPr>
        <w:tc>
          <w:tcPr>
            <w:tcW w:w="392" w:type="dxa"/>
            <w:gridSpan w:val="2"/>
          </w:tcPr>
          <w:p w14:paraId="10F9A558" w14:textId="77777777" w:rsidR="00A17A0F" w:rsidRPr="00283E52" w:rsidRDefault="00A17A0F" w:rsidP="00A17A0F">
            <w:pPr>
              <w:pStyle w:val="BodyText"/>
              <w:spacing w:after="0"/>
              <w:rPr>
                <w:rFonts w:asciiTheme="minorHAnsi" w:hAnsiTheme="minorHAnsi" w:cstheme="minorHAnsi"/>
                <w:sz w:val="24"/>
                <w:szCs w:val="24"/>
              </w:rPr>
            </w:pPr>
          </w:p>
        </w:tc>
        <w:tc>
          <w:tcPr>
            <w:tcW w:w="6804" w:type="dxa"/>
          </w:tcPr>
          <w:p w14:paraId="5448DC16" w14:textId="5F4C7702" w:rsidR="00A17A0F" w:rsidRPr="00283E52" w:rsidRDefault="00A17A0F" w:rsidP="00A17A0F">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 xml:space="preserve">Demonstrate a commitment to the goals and drivers behind </w:t>
            </w:r>
            <w:r w:rsidR="005A2158">
              <w:rPr>
                <w:rFonts w:asciiTheme="minorHAnsi" w:hAnsiTheme="minorHAnsi" w:cstheme="minorHAnsi"/>
                <w:sz w:val="24"/>
                <w:szCs w:val="24"/>
              </w:rPr>
              <w:t>t</w:t>
            </w:r>
            <w:r w:rsidRPr="00283E52">
              <w:rPr>
                <w:rFonts w:asciiTheme="minorHAnsi" w:hAnsiTheme="minorHAnsi" w:cstheme="minorHAnsi"/>
                <w:sz w:val="24"/>
                <w:szCs w:val="24"/>
              </w:rPr>
              <w:t>he Youth Zone/</w:t>
            </w:r>
            <w:proofErr w:type="spellStart"/>
            <w:r w:rsidRPr="00283E52">
              <w:rPr>
                <w:rFonts w:asciiTheme="minorHAnsi" w:hAnsiTheme="minorHAnsi" w:cstheme="minorHAnsi"/>
                <w:sz w:val="24"/>
                <w:szCs w:val="24"/>
              </w:rPr>
              <w:t>OnSide</w:t>
            </w:r>
            <w:proofErr w:type="spellEnd"/>
          </w:p>
        </w:tc>
        <w:tc>
          <w:tcPr>
            <w:tcW w:w="1183" w:type="dxa"/>
            <w:gridSpan w:val="2"/>
          </w:tcPr>
          <w:p w14:paraId="0A301DE6" w14:textId="77777777" w:rsidR="00A17A0F" w:rsidRPr="00283E52" w:rsidRDefault="00A17A0F" w:rsidP="00A17A0F">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07" w:type="dxa"/>
            <w:gridSpan w:val="2"/>
          </w:tcPr>
          <w:p w14:paraId="72F7B53A" w14:textId="77777777" w:rsidR="00A17A0F" w:rsidRPr="00283E52" w:rsidRDefault="00A17A0F" w:rsidP="00A17A0F">
            <w:pPr>
              <w:pStyle w:val="BodyText"/>
              <w:spacing w:after="0"/>
              <w:rPr>
                <w:rFonts w:asciiTheme="minorHAnsi" w:hAnsiTheme="minorHAnsi" w:cstheme="minorHAnsi"/>
                <w:sz w:val="24"/>
                <w:szCs w:val="24"/>
              </w:rPr>
            </w:pPr>
          </w:p>
        </w:tc>
      </w:tr>
      <w:tr w:rsidR="00A17A0F" w:rsidRPr="00283E52" w14:paraId="4EFFCE3C" w14:textId="77777777" w:rsidTr="00A17A0F">
        <w:trPr>
          <w:gridAfter w:val="1"/>
          <w:wAfter w:w="48" w:type="dxa"/>
        </w:trPr>
        <w:tc>
          <w:tcPr>
            <w:tcW w:w="392" w:type="dxa"/>
            <w:gridSpan w:val="2"/>
          </w:tcPr>
          <w:p w14:paraId="58996D8E" w14:textId="77777777" w:rsidR="00A17A0F" w:rsidRPr="00283E52" w:rsidRDefault="00A17A0F" w:rsidP="00A17A0F">
            <w:pPr>
              <w:pStyle w:val="BodyText"/>
              <w:spacing w:after="0"/>
              <w:rPr>
                <w:rFonts w:asciiTheme="minorHAnsi" w:hAnsiTheme="minorHAnsi" w:cstheme="minorHAnsi"/>
                <w:sz w:val="24"/>
                <w:szCs w:val="24"/>
              </w:rPr>
            </w:pPr>
          </w:p>
        </w:tc>
        <w:tc>
          <w:tcPr>
            <w:tcW w:w="6804" w:type="dxa"/>
          </w:tcPr>
          <w:p w14:paraId="110CC2BF" w14:textId="03A7DBC4" w:rsidR="00A17A0F" w:rsidRPr="00283E52" w:rsidRDefault="00A17A0F" w:rsidP="00A17A0F">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 xml:space="preserve">Enthusiasm and ability to contribute to the successful development of </w:t>
            </w:r>
            <w:r w:rsidR="005A2158">
              <w:rPr>
                <w:rFonts w:asciiTheme="minorHAnsi" w:hAnsiTheme="minorHAnsi" w:cstheme="minorHAnsi"/>
                <w:sz w:val="24"/>
                <w:szCs w:val="24"/>
              </w:rPr>
              <w:t>t</w:t>
            </w:r>
            <w:r w:rsidRPr="00283E52">
              <w:rPr>
                <w:rFonts w:asciiTheme="minorHAnsi" w:hAnsiTheme="minorHAnsi" w:cstheme="minorHAnsi"/>
                <w:sz w:val="24"/>
                <w:szCs w:val="24"/>
              </w:rPr>
              <w:t>he Youth Zone</w:t>
            </w:r>
          </w:p>
        </w:tc>
        <w:tc>
          <w:tcPr>
            <w:tcW w:w="1183" w:type="dxa"/>
            <w:gridSpan w:val="2"/>
          </w:tcPr>
          <w:p w14:paraId="3197CAEA" w14:textId="77777777" w:rsidR="00A17A0F" w:rsidRPr="00283E52" w:rsidRDefault="00A17A0F" w:rsidP="00A17A0F">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07" w:type="dxa"/>
            <w:gridSpan w:val="2"/>
          </w:tcPr>
          <w:p w14:paraId="27504F52" w14:textId="77777777" w:rsidR="00A17A0F" w:rsidRPr="00283E52" w:rsidRDefault="00A17A0F" w:rsidP="00A17A0F">
            <w:pPr>
              <w:pStyle w:val="BodyText"/>
              <w:spacing w:after="0"/>
              <w:rPr>
                <w:rFonts w:asciiTheme="minorHAnsi" w:hAnsiTheme="minorHAnsi" w:cstheme="minorHAnsi"/>
                <w:sz w:val="24"/>
                <w:szCs w:val="24"/>
              </w:rPr>
            </w:pPr>
          </w:p>
        </w:tc>
      </w:tr>
      <w:tr w:rsidR="00A17A0F" w:rsidRPr="00283E52" w14:paraId="77849E88" w14:textId="77777777" w:rsidTr="00A17A0F">
        <w:trPr>
          <w:gridAfter w:val="1"/>
          <w:wAfter w:w="48" w:type="dxa"/>
        </w:trPr>
        <w:tc>
          <w:tcPr>
            <w:tcW w:w="392" w:type="dxa"/>
            <w:gridSpan w:val="2"/>
          </w:tcPr>
          <w:p w14:paraId="4697BEA5" w14:textId="77777777" w:rsidR="00A17A0F" w:rsidRPr="00283E52" w:rsidRDefault="00A17A0F" w:rsidP="00A17A0F">
            <w:pPr>
              <w:pStyle w:val="BodyText"/>
              <w:spacing w:after="0"/>
              <w:rPr>
                <w:rFonts w:asciiTheme="minorHAnsi" w:hAnsiTheme="minorHAnsi" w:cstheme="minorHAnsi"/>
                <w:sz w:val="24"/>
                <w:szCs w:val="24"/>
              </w:rPr>
            </w:pPr>
          </w:p>
        </w:tc>
        <w:tc>
          <w:tcPr>
            <w:tcW w:w="6804" w:type="dxa"/>
          </w:tcPr>
          <w:p w14:paraId="46799A88" w14:textId="77777777" w:rsidR="00A17A0F" w:rsidRPr="00283E52" w:rsidRDefault="00A17A0F" w:rsidP="00A17A0F">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A willingness to work unsociable hours when required</w:t>
            </w:r>
          </w:p>
        </w:tc>
        <w:tc>
          <w:tcPr>
            <w:tcW w:w="1183" w:type="dxa"/>
            <w:gridSpan w:val="2"/>
          </w:tcPr>
          <w:p w14:paraId="422A1E09" w14:textId="77777777" w:rsidR="00A17A0F" w:rsidRPr="00283E52" w:rsidRDefault="00A17A0F" w:rsidP="00A17A0F">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07" w:type="dxa"/>
            <w:gridSpan w:val="2"/>
          </w:tcPr>
          <w:p w14:paraId="64CF15CF" w14:textId="77777777" w:rsidR="00A17A0F" w:rsidRPr="00283E52" w:rsidRDefault="00A17A0F" w:rsidP="00A17A0F">
            <w:pPr>
              <w:pStyle w:val="BodyText"/>
              <w:spacing w:after="0"/>
              <w:rPr>
                <w:rFonts w:asciiTheme="minorHAnsi" w:hAnsiTheme="minorHAnsi" w:cstheme="minorHAnsi"/>
                <w:sz w:val="24"/>
                <w:szCs w:val="24"/>
              </w:rPr>
            </w:pPr>
          </w:p>
        </w:tc>
      </w:tr>
      <w:tr w:rsidR="00A17A0F" w:rsidRPr="00283E52" w14:paraId="7FBA8575" w14:textId="77777777" w:rsidTr="00A17A0F">
        <w:trPr>
          <w:gridAfter w:val="1"/>
          <w:wAfter w:w="48" w:type="dxa"/>
        </w:trPr>
        <w:tc>
          <w:tcPr>
            <w:tcW w:w="392" w:type="dxa"/>
            <w:gridSpan w:val="2"/>
          </w:tcPr>
          <w:p w14:paraId="35C2BCAC" w14:textId="77777777" w:rsidR="00A17A0F" w:rsidRPr="00283E52" w:rsidRDefault="00A17A0F" w:rsidP="00A17A0F">
            <w:pPr>
              <w:pStyle w:val="BodyText"/>
              <w:spacing w:after="0"/>
              <w:rPr>
                <w:rFonts w:asciiTheme="minorHAnsi" w:hAnsiTheme="minorHAnsi" w:cstheme="minorHAnsi"/>
                <w:sz w:val="24"/>
                <w:szCs w:val="24"/>
              </w:rPr>
            </w:pPr>
          </w:p>
        </w:tc>
        <w:tc>
          <w:tcPr>
            <w:tcW w:w="6804" w:type="dxa"/>
          </w:tcPr>
          <w:p w14:paraId="0ACCD04E" w14:textId="77777777" w:rsidR="00A17A0F" w:rsidRPr="00283E52" w:rsidRDefault="00A17A0F" w:rsidP="00A17A0F">
            <w:pPr>
              <w:pStyle w:val="BodyText"/>
              <w:spacing w:after="0"/>
              <w:rPr>
                <w:rFonts w:asciiTheme="minorHAnsi" w:hAnsiTheme="minorHAnsi" w:cstheme="minorHAnsi"/>
                <w:sz w:val="24"/>
                <w:szCs w:val="24"/>
              </w:rPr>
            </w:pPr>
            <w:r w:rsidRPr="00283E52">
              <w:rPr>
                <w:rFonts w:asciiTheme="minorHAnsi" w:hAnsiTheme="minorHAnsi" w:cstheme="minorHAnsi"/>
                <w:sz w:val="24"/>
                <w:szCs w:val="24"/>
              </w:rPr>
              <w:t>DBS clearance and committed to Safeguarding children</w:t>
            </w:r>
          </w:p>
        </w:tc>
        <w:tc>
          <w:tcPr>
            <w:tcW w:w="1183" w:type="dxa"/>
            <w:gridSpan w:val="2"/>
          </w:tcPr>
          <w:p w14:paraId="6E5FEE31" w14:textId="77777777" w:rsidR="00A17A0F" w:rsidRPr="00283E52" w:rsidRDefault="00A17A0F" w:rsidP="00A17A0F">
            <w:pPr>
              <w:pStyle w:val="BodyText"/>
              <w:spacing w:after="0"/>
              <w:jc w:val="center"/>
              <w:rPr>
                <w:rFonts w:asciiTheme="minorHAnsi" w:hAnsiTheme="minorHAnsi" w:cstheme="minorHAnsi"/>
                <w:sz w:val="24"/>
                <w:szCs w:val="24"/>
              </w:rPr>
            </w:pPr>
            <w:r w:rsidRPr="00283E52">
              <w:rPr>
                <w:rFonts w:asciiTheme="minorHAnsi" w:hAnsiTheme="minorHAnsi" w:cstheme="minorHAnsi"/>
                <w:sz w:val="24"/>
                <w:szCs w:val="24"/>
              </w:rPr>
              <w:sym w:font="Wingdings" w:char="F0FC"/>
            </w:r>
          </w:p>
        </w:tc>
        <w:tc>
          <w:tcPr>
            <w:tcW w:w="1207" w:type="dxa"/>
            <w:gridSpan w:val="2"/>
          </w:tcPr>
          <w:p w14:paraId="7141ADEE" w14:textId="77777777" w:rsidR="00A17A0F" w:rsidRPr="00283E52" w:rsidRDefault="00A17A0F" w:rsidP="00A17A0F">
            <w:pPr>
              <w:pStyle w:val="BodyText"/>
              <w:spacing w:after="0"/>
              <w:rPr>
                <w:rFonts w:asciiTheme="minorHAnsi" w:hAnsiTheme="minorHAnsi" w:cstheme="minorHAnsi"/>
                <w:sz w:val="24"/>
                <w:szCs w:val="24"/>
              </w:rPr>
            </w:pPr>
          </w:p>
        </w:tc>
      </w:tr>
    </w:tbl>
    <w:p w14:paraId="658AA355" w14:textId="77777777" w:rsidR="003B2844" w:rsidRPr="00283E52" w:rsidRDefault="003B2844" w:rsidP="00462959">
      <w:pPr>
        <w:pStyle w:val="Footer"/>
        <w:rPr>
          <w:rFonts w:asciiTheme="minorHAnsi" w:hAnsiTheme="minorHAnsi" w:cstheme="minorHAnsi"/>
          <w:sz w:val="24"/>
          <w:szCs w:val="24"/>
        </w:rPr>
      </w:pPr>
    </w:p>
    <w:p w14:paraId="7A134137" w14:textId="77777777" w:rsidR="00C26B99" w:rsidRPr="00C26B99" w:rsidRDefault="00C26B99" w:rsidP="00C26B99">
      <w:pPr>
        <w:spacing w:after="0" w:line="240" w:lineRule="auto"/>
        <w:rPr>
          <w:rFonts w:asciiTheme="minorHAnsi" w:hAnsiTheme="minorHAnsi" w:cstheme="minorHAnsi"/>
          <w:b/>
          <w:bCs/>
          <w:sz w:val="24"/>
          <w:szCs w:val="24"/>
        </w:rPr>
      </w:pPr>
      <w:bookmarkStart w:id="0" w:name="_Hlk78538230"/>
      <w:r w:rsidRPr="00C26B99">
        <w:rPr>
          <w:rFonts w:asciiTheme="minorHAnsi" w:hAnsiTheme="minorHAnsi" w:cstheme="minorHAnsi"/>
          <w:b/>
          <w:bCs/>
          <w:sz w:val="24"/>
          <w:szCs w:val="24"/>
        </w:rPr>
        <w:t>ADDITIONAL INFORMATION</w:t>
      </w:r>
      <w:r w:rsidRPr="00C26B99">
        <w:rPr>
          <w:rFonts w:asciiTheme="minorHAnsi" w:hAnsiTheme="minorHAnsi" w:cstheme="minorHAnsi"/>
          <w:sz w:val="24"/>
          <w:szCs w:val="24"/>
        </w:rPr>
        <w:t>.</w:t>
      </w:r>
    </w:p>
    <w:p w14:paraId="4FB9E227" w14:textId="77777777" w:rsidR="00C26B99" w:rsidRPr="00C26B99" w:rsidRDefault="00C26B99" w:rsidP="00C26B99">
      <w:pPr>
        <w:spacing w:after="0" w:line="240" w:lineRule="auto"/>
        <w:jc w:val="both"/>
        <w:textAlignment w:val="baseline"/>
        <w:rPr>
          <w:rFonts w:asciiTheme="minorHAnsi" w:eastAsia="Times New Roman" w:hAnsiTheme="minorHAnsi" w:cstheme="minorHAnsi"/>
          <w:color w:val="000000"/>
          <w:sz w:val="24"/>
          <w:szCs w:val="24"/>
          <w:lang w:eastAsia="en-GB"/>
        </w:rPr>
      </w:pPr>
    </w:p>
    <w:p w14:paraId="2925BFB8" w14:textId="77777777" w:rsidR="00C26B99" w:rsidRPr="00C26B99" w:rsidRDefault="00C26B99" w:rsidP="00C26B99">
      <w:pPr>
        <w:spacing w:after="0" w:line="240" w:lineRule="auto"/>
        <w:jc w:val="both"/>
        <w:textAlignment w:val="baseline"/>
        <w:rPr>
          <w:rFonts w:asciiTheme="minorHAnsi" w:eastAsia="Times New Roman" w:hAnsiTheme="minorHAnsi" w:cstheme="minorHAnsi"/>
          <w:color w:val="000000"/>
          <w:sz w:val="24"/>
          <w:szCs w:val="24"/>
          <w:lang w:eastAsia="en-GB"/>
        </w:rPr>
      </w:pPr>
      <w:r w:rsidRPr="00C26B99">
        <w:rPr>
          <w:rFonts w:asciiTheme="minorHAnsi" w:eastAsia="Times New Roman" w:hAnsiTheme="minorHAnsi" w:cstheme="minorHAnsi"/>
          <w:color w:val="000000"/>
          <w:sz w:val="24"/>
          <w:szCs w:val="24"/>
          <w:lang w:eastAsia="en-GB"/>
        </w:rPr>
        <w:t>Unitas Youth Zone are committed to safeguarding and promoting the welfare of children, young people, and vulnerable groups. This post is subject to an enhanced DBS check. The strength of the </w:t>
      </w:r>
      <w:proofErr w:type="spellStart"/>
      <w:r w:rsidRPr="00C26B99">
        <w:rPr>
          <w:rFonts w:asciiTheme="minorHAnsi" w:eastAsia="Times New Roman" w:hAnsiTheme="minorHAnsi" w:cstheme="minorHAnsi"/>
          <w:color w:val="000000"/>
          <w:sz w:val="24"/>
          <w:szCs w:val="24"/>
          <w:lang w:eastAsia="en-GB"/>
        </w:rPr>
        <w:t>OnSide</w:t>
      </w:r>
      <w:proofErr w:type="spellEnd"/>
      <w:r w:rsidRPr="00C26B99">
        <w:rPr>
          <w:rFonts w:asciiTheme="minorHAnsi" w:eastAsia="Times New Roman" w:hAnsiTheme="minorHAnsi" w:cstheme="minorHAnsi"/>
          <w:color w:val="000000"/>
          <w:sz w:val="24"/>
          <w:szCs w:val="24"/>
          <w:lang w:eastAsia="en-GB"/>
        </w:rPr>
        <w:t> Network of Youth Zone is the diversity of its people, we place huge value on different people doing things in different ways and we welcome applications from what might be considered non-traditional backgrounds. The one thing we all have in common is our desire to raise the aspirations of young people across the country. We are an equal opportunity employer. All applicants will be considered for employment without attention to race, colour, religion, sex, sexual orientation, gender identity, national origin, veteran, or disability status. </w:t>
      </w:r>
    </w:p>
    <w:p w14:paraId="2838CF9C" w14:textId="77777777" w:rsidR="00C26B99" w:rsidRPr="00C46B27" w:rsidRDefault="00C26B99" w:rsidP="00C26B99">
      <w:pPr>
        <w:spacing w:after="0" w:line="240" w:lineRule="auto"/>
        <w:rPr>
          <w:rFonts w:ascii="Arial" w:hAnsi="Arial" w:cs="Arial"/>
          <w:b/>
          <w:bCs/>
          <w:sz w:val="21"/>
          <w:szCs w:val="21"/>
        </w:rPr>
      </w:pPr>
    </w:p>
    <w:bookmarkEnd w:id="0"/>
    <w:p w14:paraId="71339A27" w14:textId="77777777" w:rsidR="003B2844" w:rsidRPr="00283E52" w:rsidRDefault="003B2844" w:rsidP="00462959">
      <w:pPr>
        <w:pStyle w:val="Footer"/>
        <w:rPr>
          <w:rFonts w:asciiTheme="minorHAnsi" w:hAnsiTheme="minorHAnsi" w:cstheme="minorHAnsi"/>
        </w:rPr>
      </w:pPr>
    </w:p>
    <w:sectPr w:rsidR="003B2844" w:rsidRPr="00283E52" w:rsidSect="0091659A">
      <w:headerReference w:type="default" r:id="rId11"/>
      <w:headerReference w:type="first" r:id="rId12"/>
      <w:pgSz w:w="11906" w:h="16838"/>
      <w:pgMar w:top="567" w:right="1440" w:bottom="1440" w:left="1440"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1897" w14:textId="77777777" w:rsidR="00A24857" w:rsidRDefault="00A24857">
      <w:pPr>
        <w:spacing w:after="0" w:line="240" w:lineRule="auto"/>
      </w:pPr>
      <w:r>
        <w:separator/>
      </w:r>
    </w:p>
  </w:endnote>
  <w:endnote w:type="continuationSeparator" w:id="0">
    <w:p w14:paraId="1B65218F" w14:textId="77777777" w:rsidR="00A24857" w:rsidRDefault="00A2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C71E" w14:textId="77777777" w:rsidR="00A24857" w:rsidRDefault="00A24857">
      <w:pPr>
        <w:spacing w:after="0" w:line="240" w:lineRule="auto"/>
      </w:pPr>
      <w:r>
        <w:separator/>
      </w:r>
    </w:p>
  </w:footnote>
  <w:footnote w:type="continuationSeparator" w:id="0">
    <w:p w14:paraId="20CDA306" w14:textId="77777777" w:rsidR="00A24857" w:rsidRDefault="00A2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36EC" w14:textId="77777777" w:rsidR="00A36C0C" w:rsidRDefault="006E36CE" w:rsidP="00A36C0C">
    <w:pPr>
      <w:spacing w:after="0"/>
      <w:rPr>
        <w:rFonts w:eastAsia="Times New Roman"/>
        <w:color w:val="A8D08D" w:themeColor="accent6" w:themeTint="99"/>
        <w:lang w:eastAsia="en-GB"/>
      </w:rPr>
    </w:pPr>
  </w:p>
  <w:p w14:paraId="2A63EED3" w14:textId="77777777" w:rsidR="00A36C0C" w:rsidRDefault="006E36CE" w:rsidP="00A36C0C">
    <w:pPr>
      <w:spacing w:after="0"/>
      <w:rPr>
        <w:rFonts w:eastAsia="Times New Roman"/>
        <w:color w:val="A8D08D" w:themeColor="accent6" w:themeTint="99"/>
        <w:lang w:eastAsia="en-GB"/>
      </w:rPr>
    </w:pPr>
  </w:p>
  <w:p w14:paraId="56CDEE7E" w14:textId="77777777" w:rsidR="00FE6E0D" w:rsidRDefault="006E36CE" w:rsidP="00CB495F">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B28D" w14:textId="7EE3F642" w:rsidR="0091659A" w:rsidRDefault="00283E52">
    <w:pPr>
      <w:pStyle w:val="Header"/>
      <w:rPr>
        <w:noProof/>
        <w:color w:val="212121"/>
        <w:lang w:val="en-US"/>
      </w:rPr>
    </w:pPr>
    <w:r>
      <w:rPr>
        <w:noProof/>
      </w:rPr>
      <w:drawing>
        <wp:anchor distT="0" distB="0" distL="114300" distR="114300" simplePos="0" relativeHeight="251661312" behindDoc="0" locked="0" layoutInCell="1" allowOverlap="1" wp14:anchorId="0A6B48ED" wp14:editId="3A544E49">
          <wp:simplePos x="0" y="0"/>
          <wp:positionH relativeFrom="column">
            <wp:posOffset>-655320</wp:posOffset>
          </wp:positionH>
          <wp:positionV relativeFrom="paragraph">
            <wp:posOffset>-386715</wp:posOffset>
          </wp:positionV>
          <wp:extent cx="1836420" cy="636109"/>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6420" cy="636109"/>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623C3D4" wp14:editId="6E69999C">
          <wp:simplePos x="0" y="0"/>
          <wp:positionH relativeFrom="column">
            <wp:posOffset>4648200</wp:posOffset>
          </wp:positionH>
          <wp:positionV relativeFrom="paragraph">
            <wp:posOffset>-571500</wp:posOffset>
          </wp:positionV>
          <wp:extent cx="1685597" cy="82132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597" cy="8213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A738A" w14:textId="77777777" w:rsidR="0047103D" w:rsidRDefault="0047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36F"/>
    <w:multiLevelType w:val="hybridMultilevel"/>
    <w:tmpl w:val="E09A1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C698B"/>
    <w:multiLevelType w:val="hybridMultilevel"/>
    <w:tmpl w:val="6ECE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D0718"/>
    <w:multiLevelType w:val="hybridMultilevel"/>
    <w:tmpl w:val="4CF24F40"/>
    <w:lvl w:ilvl="0" w:tplc="08090001">
      <w:start w:val="1"/>
      <w:numFmt w:val="bullet"/>
      <w:lvlText w:val=""/>
      <w:lvlJc w:val="left"/>
      <w:pPr>
        <w:ind w:left="720" w:hanging="360"/>
      </w:pPr>
      <w:rPr>
        <w:rFonts w:ascii="Symbol" w:hAnsi="Symbol" w:hint="default"/>
      </w:rPr>
    </w:lvl>
    <w:lvl w:ilvl="1" w:tplc="CF347314">
      <w:numFmt w:val="bullet"/>
      <w:lvlText w:val=""/>
      <w:lvlJc w:val="left"/>
      <w:pPr>
        <w:ind w:left="1800" w:hanging="72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701A6"/>
    <w:multiLevelType w:val="hybridMultilevel"/>
    <w:tmpl w:val="EEAA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C4D44"/>
    <w:multiLevelType w:val="hybridMultilevel"/>
    <w:tmpl w:val="6B52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30DF2"/>
    <w:multiLevelType w:val="hybridMultilevel"/>
    <w:tmpl w:val="BED2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47E85"/>
    <w:multiLevelType w:val="hybridMultilevel"/>
    <w:tmpl w:val="2BFC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2D79E4"/>
    <w:multiLevelType w:val="hybridMultilevel"/>
    <w:tmpl w:val="C93A3F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69CC05FC"/>
    <w:multiLevelType w:val="hybridMultilevel"/>
    <w:tmpl w:val="9E28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902DC"/>
    <w:multiLevelType w:val="hybridMultilevel"/>
    <w:tmpl w:val="A44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826597">
    <w:abstractNumId w:val="8"/>
  </w:num>
  <w:num w:numId="2" w16cid:durableId="27342073">
    <w:abstractNumId w:val="6"/>
  </w:num>
  <w:num w:numId="3" w16cid:durableId="1563638847">
    <w:abstractNumId w:val="1"/>
  </w:num>
  <w:num w:numId="4" w16cid:durableId="1808426085">
    <w:abstractNumId w:val="5"/>
  </w:num>
  <w:num w:numId="5" w16cid:durableId="1415202553">
    <w:abstractNumId w:val="4"/>
  </w:num>
  <w:num w:numId="6" w16cid:durableId="773017850">
    <w:abstractNumId w:val="9"/>
  </w:num>
  <w:num w:numId="7" w16cid:durableId="916283908">
    <w:abstractNumId w:val="10"/>
  </w:num>
  <w:num w:numId="8" w16cid:durableId="200636416">
    <w:abstractNumId w:val="7"/>
  </w:num>
  <w:num w:numId="9" w16cid:durableId="1407145631">
    <w:abstractNumId w:val="3"/>
  </w:num>
  <w:num w:numId="10" w16cid:durableId="18273583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18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59"/>
    <w:rsid w:val="000E4175"/>
    <w:rsid w:val="00121DBD"/>
    <w:rsid w:val="00152E8B"/>
    <w:rsid w:val="00153AEA"/>
    <w:rsid w:val="00203954"/>
    <w:rsid w:val="00283E52"/>
    <w:rsid w:val="002E3C34"/>
    <w:rsid w:val="002E5F73"/>
    <w:rsid w:val="002F06A3"/>
    <w:rsid w:val="003120FA"/>
    <w:rsid w:val="00332BDE"/>
    <w:rsid w:val="003B2844"/>
    <w:rsid w:val="003C7BF6"/>
    <w:rsid w:val="004013C5"/>
    <w:rsid w:val="00412D99"/>
    <w:rsid w:val="00434146"/>
    <w:rsid w:val="00462959"/>
    <w:rsid w:val="0047103D"/>
    <w:rsid w:val="004C7585"/>
    <w:rsid w:val="0059509B"/>
    <w:rsid w:val="005A2158"/>
    <w:rsid w:val="00642A80"/>
    <w:rsid w:val="00673E0B"/>
    <w:rsid w:val="006A1FD7"/>
    <w:rsid w:val="006D07D3"/>
    <w:rsid w:val="006D3907"/>
    <w:rsid w:val="006D4FF3"/>
    <w:rsid w:val="006E36CE"/>
    <w:rsid w:val="006E5302"/>
    <w:rsid w:val="007304DD"/>
    <w:rsid w:val="00750B21"/>
    <w:rsid w:val="00784DD2"/>
    <w:rsid w:val="00786079"/>
    <w:rsid w:val="00786158"/>
    <w:rsid w:val="008046CB"/>
    <w:rsid w:val="00880B21"/>
    <w:rsid w:val="00892BC7"/>
    <w:rsid w:val="009732B0"/>
    <w:rsid w:val="009A03DF"/>
    <w:rsid w:val="009C0A42"/>
    <w:rsid w:val="009C100B"/>
    <w:rsid w:val="00A17A0F"/>
    <w:rsid w:val="00A201DC"/>
    <w:rsid w:val="00A24857"/>
    <w:rsid w:val="00A36C1E"/>
    <w:rsid w:val="00B05D4C"/>
    <w:rsid w:val="00B2558D"/>
    <w:rsid w:val="00B90074"/>
    <w:rsid w:val="00B96C5A"/>
    <w:rsid w:val="00BB46B7"/>
    <w:rsid w:val="00BC4D23"/>
    <w:rsid w:val="00C06BDB"/>
    <w:rsid w:val="00C26B99"/>
    <w:rsid w:val="00C56076"/>
    <w:rsid w:val="00C67D5D"/>
    <w:rsid w:val="00C813C5"/>
    <w:rsid w:val="00C91CA8"/>
    <w:rsid w:val="00CB28FB"/>
    <w:rsid w:val="00D05C03"/>
    <w:rsid w:val="00D36A73"/>
    <w:rsid w:val="00D9534B"/>
    <w:rsid w:val="00DB4115"/>
    <w:rsid w:val="00E07A67"/>
    <w:rsid w:val="00ED07E5"/>
    <w:rsid w:val="00EE0286"/>
    <w:rsid w:val="00F0365B"/>
    <w:rsid w:val="00F078AF"/>
    <w:rsid w:val="00F13C1B"/>
    <w:rsid w:val="00FA30E3"/>
    <w:rsid w:val="00FD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66AD1"/>
  <w15:chartTrackingRefBased/>
  <w15:docId w15:val="{093CEBB4-37B9-48B1-99D8-090A747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59"/>
    <w:pPr>
      <w:spacing w:after="200" w:line="276" w:lineRule="auto"/>
    </w:pPr>
    <w:rPr>
      <w:rFonts w:ascii="Calibri" w:eastAsiaTheme="minorEastAsia" w:hAnsi="Calibri" w:cs="Calibri"/>
    </w:rPr>
  </w:style>
  <w:style w:type="paragraph" w:styleId="Heading2">
    <w:name w:val="heading 2"/>
    <w:basedOn w:val="Normal"/>
    <w:next w:val="Normal"/>
    <w:link w:val="Heading2Char"/>
    <w:uiPriority w:val="99"/>
    <w:qFormat/>
    <w:rsid w:val="00462959"/>
    <w:pPr>
      <w:keepNext/>
      <w:jc w:val="center"/>
      <w:outlineLvl w:val="1"/>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2959"/>
    <w:rPr>
      <w:rFonts w:ascii="Verdana" w:eastAsiaTheme="minorEastAsia" w:hAnsi="Verdana" w:cs="Verdana"/>
      <w:b/>
      <w:bCs/>
    </w:rPr>
  </w:style>
  <w:style w:type="paragraph" w:styleId="Header">
    <w:name w:val="header"/>
    <w:basedOn w:val="Normal"/>
    <w:link w:val="HeaderChar"/>
    <w:uiPriority w:val="99"/>
    <w:rsid w:val="00462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59"/>
    <w:rPr>
      <w:rFonts w:ascii="Calibri" w:eastAsiaTheme="minorEastAsia" w:hAnsi="Calibri" w:cs="Calibri"/>
    </w:rPr>
  </w:style>
  <w:style w:type="paragraph" w:styleId="Footer">
    <w:name w:val="footer"/>
    <w:basedOn w:val="Normal"/>
    <w:link w:val="FooterChar"/>
    <w:uiPriority w:val="99"/>
    <w:rsid w:val="00462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959"/>
    <w:rPr>
      <w:rFonts w:ascii="Calibri" w:eastAsiaTheme="minorEastAsia" w:hAnsi="Calibri" w:cs="Calibri"/>
    </w:rPr>
  </w:style>
  <w:style w:type="paragraph" w:styleId="BodyText2">
    <w:name w:val="Body Text 2"/>
    <w:basedOn w:val="Normal"/>
    <w:link w:val="BodyText2Char"/>
    <w:uiPriority w:val="99"/>
    <w:rsid w:val="00462959"/>
    <w:rPr>
      <w:rFonts w:ascii="Verdana" w:hAnsi="Verdana" w:cs="Verdana"/>
      <w:color w:val="000000"/>
    </w:rPr>
  </w:style>
  <w:style w:type="character" w:customStyle="1" w:styleId="BodyText2Char">
    <w:name w:val="Body Text 2 Char"/>
    <w:basedOn w:val="DefaultParagraphFont"/>
    <w:link w:val="BodyText2"/>
    <w:uiPriority w:val="99"/>
    <w:rsid w:val="00462959"/>
    <w:rPr>
      <w:rFonts w:ascii="Verdana" w:eastAsiaTheme="minorEastAsia" w:hAnsi="Verdana" w:cs="Verdana"/>
      <w:color w:val="000000"/>
    </w:rPr>
  </w:style>
  <w:style w:type="paragraph" w:styleId="BodyText">
    <w:name w:val="Body Text"/>
    <w:basedOn w:val="Normal"/>
    <w:link w:val="BodyTextChar"/>
    <w:uiPriority w:val="99"/>
    <w:rsid w:val="00462959"/>
    <w:pPr>
      <w:spacing w:after="120"/>
    </w:pPr>
  </w:style>
  <w:style w:type="character" w:customStyle="1" w:styleId="BodyTextChar">
    <w:name w:val="Body Text Char"/>
    <w:basedOn w:val="DefaultParagraphFont"/>
    <w:link w:val="BodyText"/>
    <w:uiPriority w:val="99"/>
    <w:rsid w:val="00462959"/>
    <w:rPr>
      <w:rFonts w:ascii="Calibri" w:eastAsiaTheme="minorEastAsia" w:hAnsi="Calibri" w:cs="Calibri"/>
    </w:rPr>
  </w:style>
  <w:style w:type="character" w:styleId="Hyperlink">
    <w:name w:val="Hyperlink"/>
    <w:basedOn w:val="DefaultParagraphFont"/>
    <w:uiPriority w:val="99"/>
    <w:rsid w:val="00462959"/>
    <w:rPr>
      <w:rFonts w:ascii="Times New Roman" w:hAnsi="Times New Roman" w:cs="Times New Roman"/>
      <w:color w:val="0000FF"/>
      <w:u w:val="single"/>
    </w:rPr>
  </w:style>
  <w:style w:type="paragraph" w:styleId="ListParagraph">
    <w:name w:val="List Paragraph"/>
    <w:basedOn w:val="Normal"/>
    <w:uiPriority w:val="34"/>
    <w:qFormat/>
    <w:rsid w:val="00462959"/>
    <w:pPr>
      <w:ind w:left="720"/>
      <w:contextualSpacing/>
    </w:pPr>
    <w:rPr>
      <w:rFonts w:asciiTheme="minorHAnsi" w:eastAsiaTheme="minorHAnsi" w:hAnsiTheme="minorHAnsi" w:cstheme="minorBidi"/>
    </w:rPr>
  </w:style>
  <w:style w:type="table" w:styleId="TableGrid">
    <w:name w:val="Table Grid"/>
    <w:basedOn w:val="TableNormal"/>
    <w:uiPriority w:val="59"/>
    <w:rsid w:val="004629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959"/>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NoSpacing">
    <w:name w:val="No Spacing"/>
    <w:uiPriority w:val="1"/>
    <w:qFormat/>
    <w:rsid w:val="00462959"/>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6D07D3"/>
    <w:pPr>
      <w:spacing w:after="120"/>
      <w:ind w:left="283"/>
    </w:pPr>
  </w:style>
  <w:style w:type="character" w:customStyle="1" w:styleId="BodyTextIndentChar">
    <w:name w:val="Body Text Indent Char"/>
    <w:basedOn w:val="DefaultParagraphFont"/>
    <w:link w:val="BodyTextIndent"/>
    <w:uiPriority w:val="99"/>
    <w:semiHidden/>
    <w:rsid w:val="006D07D3"/>
    <w:rPr>
      <w:rFonts w:ascii="Calibri" w:eastAsiaTheme="minorEastAsia" w:hAnsi="Calibri" w:cs="Calibri"/>
    </w:rPr>
  </w:style>
  <w:style w:type="paragraph" w:styleId="Revision">
    <w:name w:val="Revision"/>
    <w:hidden/>
    <w:uiPriority w:val="99"/>
    <w:semiHidden/>
    <w:rsid w:val="009C100B"/>
    <w:pPr>
      <w:spacing w:after="0" w:line="240" w:lineRule="auto"/>
    </w:pPr>
    <w:rPr>
      <w:rFonts w:ascii="Calibri" w:eastAsiaTheme="minorEastAsia" w:hAnsi="Calibri" w:cs="Calibri"/>
    </w:rPr>
  </w:style>
  <w:style w:type="character" w:styleId="CommentReference">
    <w:name w:val="annotation reference"/>
    <w:basedOn w:val="DefaultParagraphFont"/>
    <w:uiPriority w:val="99"/>
    <w:semiHidden/>
    <w:unhideWhenUsed/>
    <w:rsid w:val="00FA30E3"/>
    <w:rPr>
      <w:sz w:val="16"/>
      <w:szCs w:val="16"/>
    </w:rPr>
  </w:style>
  <w:style w:type="paragraph" w:styleId="CommentText">
    <w:name w:val="annotation text"/>
    <w:basedOn w:val="Normal"/>
    <w:link w:val="CommentTextChar"/>
    <w:uiPriority w:val="99"/>
    <w:unhideWhenUsed/>
    <w:rsid w:val="00FA30E3"/>
    <w:pPr>
      <w:spacing w:line="240" w:lineRule="auto"/>
    </w:pPr>
    <w:rPr>
      <w:sz w:val="20"/>
      <w:szCs w:val="20"/>
    </w:rPr>
  </w:style>
  <w:style w:type="character" w:customStyle="1" w:styleId="CommentTextChar">
    <w:name w:val="Comment Text Char"/>
    <w:basedOn w:val="DefaultParagraphFont"/>
    <w:link w:val="CommentText"/>
    <w:uiPriority w:val="99"/>
    <w:rsid w:val="00FA30E3"/>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FA30E3"/>
    <w:rPr>
      <w:b/>
      <w:bCs/>
    </w:rPr>
  </w:style>
  <w:style w:type="character" w:customStyle="1" w:styleId="CommentSubjectChar">
    <w:name w:val="Comment Subject Char"/>
    <w:basedOn w:val="CommentTextChar"/>
    <w:link w:val="CommentSubject"/>
    <w:uiPriority w:val="99"/>
    <w:semiHidden/>
    <w:rsid w:val="00FA30E3"/>
    <w:rPr>
      <w:rFonts w:ascii="Calibri" w:eastAsiaTheme="minorEastAsia"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8E38-227A-40CD-B078-7D3D63B50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5E410-DA12-481B-8459-D706B0A7E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B09C6-1DF5-48D1-8EE0-26794E517F44}">
  <ds:schemaRefs>
    <ds:schemaRef ds:uri="http://schemas.microsoft.com/sharepoint/v3/contenttype/forms"/>
  </ds:schemaRefs>
</ds:datastoreItem>
</file>

<file path=customXml/itemProps4.xml><?xml version="1.0" encoding="utf-8"?>
<ds:datastoreItem xmlns:ds="http://schemas.openxmlformats.org/officeDocument/2006/customXml" ds:itemID="{DA5CC5FC-D4A8-49CB-B079-0D294EB8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Lewis</dc:creator>
  <cp:keywords/>
  <dc:description/>
  <cp:lastModifiedBy>Stevey Mena</cp:lastModifiedBy>
  <cp:revision>2</cp:revision>
  <cp:lastPrinted>2021-12-02T12:38:00Z</cp:lastPrinted>
  <dcterms:created xsi:type="dcterms:W3CDTF">2022-07-21T10:14:00Z</dcterms:created>
  <dcterms:modified xsi:type="dcterms:W3CDTF">2022-07-21T10:14:00Z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